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7D" w:rsidRPr="00227414" w:rsidRDefault="00CB527D" w:rsidP="00ED4844">
      <w:pPr>
        <w:pStyle w:val="Heading1"/>
        <w:rPr>
          <w:sz w:val="16"/>
          <w:szCs w:val="16"/>
        </w:rPr>
      </w:pPr>
    </w:p>
    <w:p w:rsidR="003C2534" w:rsidRPr="003C2534" w:rsidRDefault="003C2534" w:rsidP="003C2534">
      <w:pPr>
        <w:spacing w:after="0" w:line="240" w:lineRule="auto"/>
        <w:jc w:val="center"/>
        <w:rPr>
          <w:rFonts w:ascii="Garamond" w:hAnsi="Garamond"/>
          <w:noProof/>
          <w:sz w:val="24"/>
          <w:szCs w:val="24"/>
        </w:rPr>
      </w:pPr>
      <w:r w:rsidRPr="003C2534">
        <w:rPr>
          <w:rFonts w:ascii="Garamond" w:hAnsi="Garamond"/>
          <w:noProof/>
          <w:sz w:val="24"/>
          <w:szCs w:val="24"/>
        </w:rPr>
        <w:drawing>
          <wp:inline distT="0" distB="0" distL="0" distR="0">
            <wp:extent cx="1757993" cy="1053737"/>
            <wp:effectExtent l="0" t="0" r="0" b="0"/>
            <wp:docPr id="4" name="Picture 4" descr="http://static.guim.co.uk/sys-images/Guardian/Pix/pictures/2011/4/12/1302625001734/Martin-Luther-King-Jnr-an-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static.guim.co.uk/sys-images/Guardian/Pix/pictures/2011/4/12/1302625001734/Martin-Luther-King-Jnr-an-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444" cy="1065396"/>
                    </a:xfrm>
                    <a:prstGeom prst="rect">
                      <a:avLst/>
                    </a:prstGeom>
                    <a:noFill/>
                    <a:ln>
                      <a:noFill/>
                    </a:ln>
                  </pic:spPr>
                </pic:pic>
              </a:graphicData>
            </a:graphic>
          </wp:inline>
        </w:drawing>
      </w:r>
    </w:p>
    <w:p w:rsidR="003C2534" w:rsidRPr="003C2534" w:rsidRDefault="003C2534" w:rsidP="003C2534">
      <w:pPr>
        <w:spacing w:after="0" w:line="240" w:lineRule="auto"/>
        <w:rPr>
          <w:rFonts w:ascii="Garamond" w:hAnsi="Garamond"/>
          <w:noProof/>
          <w:sz w:val="24"/>
          <w:szCs w:val="24"/>
        </w:rPr>
      </w:pPr>
    </w:p>
    <w:p w:rsidR="003C2534" w:rsidRPr="003C2534" w:rsidRDefault="003C2534" w:rsidP="003C2534">
      <w:pPr>
        <w:spacing w:after="0" w:line="240" w:lineRule="auto"/>
        <w:jc w:val="center"/>
        <w:rPr>
          <w:rFonts w:ascii="Garamond" w:hAnsi="Garamond"/>
          <w:noProof/>
          <w:sz w:val="48"/>
          <w:szCs w:val="48"/>
        </w:rPr>
      </w:pPr>
      <w:r w:rsidRPr="003C2534">
        <w:rPr>
          <w:rFonts w:ascii="Garamond" w:hAnsi="Garamond"/>
          <w:b/>
          <w:noProof/>
          <w:sz w:val="48"/>
          <w:szCs w:val="48"/>
        </w:rPr>
        <w:t>Civil Rights Strategy Unit</w:t>
      </w:r>
    </w:p>
    <w:p w:rsidR="003C2534" w:rsidRPr="003C2534" w:rsidRDefault="00EC0A27" w:rsidP="003C2534">
      <w:pPr>
        <w:spacing w:after="0" w:line="240" w:lineRule="auto"/>
        <w:jc w:val="center"/>
        <w:rPr>
          <w:rFonts w:ascii="Garamond" w:hAnsi="Garamond"/>
          <w:noProof/>
          <w:sz w:val="48"/>
          <w:szCs w:val="48"/>
        </w:rPr>
      </w:pPr>
      <w:r>
        <w:rPr>
          <w:rFonts w:ascii="Garamond" w:hAnsi="Garamond"/>
          <w:b/>
          <w:noProof/>
          <w:sz w:val="48"/>
          <w:szCs w:val="48"/>
        </w:rPr>
        <w:t>Final Assessment</w:t>
      </w:r>
      <w:r w:rsidR="00FA4244">
        <w:rPr>
          <w:rFonts w:ascii="Garamond" w:hAnsi="Garamond"/>
          <w:b/>
          <w:noProof/>
          <w:sz w:val="48"/>
          <w:szCs w:val="48"/>
        </w:rPr>
        <w:t xml:space="preserve"> [KEY]</w:t>
      </w:r>
    </w:p>
    <w:p w:rsidR="003C2534" w:rsidRPr="003C2534" w:rsidRDefault="003C2534" w:rsidP="003C2534">
      <w:pPr>
        <w:spacing w:after="0" w:line="240" w:lineRule="auto"/>
        <w:rPr>
          <w:rFonts w:ascii="Garamond" w:hAnsi="Garamond"/>
          <w:noProof/>
          <w:sz w:val="24"/>
          <w:szCs w:val="24"/>
        </w:rPr>
      </w:pPr>
      <w:r w:rsidRPr="003C2534">
        <w:rPr>
          <w:rFonts w:ascii="Garamond" w:hAnsi="Garamond"/>
          <w:b/>
          <w:noProof/>
          <w:sz w:val="24"/>
          <w:szCs w:val="24"/>
        </w:rPr>
        <w:t xml:space="preserve">                      </w:t>
      </w:r>
    </w:p>
    <w:p w:rsidR="003C2534" w:rsidRDefault="00FA4244" w:rsidP="003C2534">
      <w:pPr>
        <w:spacing w:after="0" w:line="240" w:lineRule="auto"/>
        <w:rPr>
          <w:rFonts w:ascii="Garamond" w:hAnsi="Garamond"/>
          <w:noProof/>
          <w:sz w:val="24"/>
          <w:szCs w:val="24"/>
        </w:rPr>
      </w:pPr>
      <w:r w:rsidRPr="00FA4244">
        <w:rPr>
          <w:rFonts w:ascii="Garamond" w:hAnsi="Garamond"/>
          <w:noProof/>
          <w:color w:val="FF0000"/>
          <w:sz w:val="24"/>
          <w:szCs w:val="24"/>
        </w:rPr>
        <w:t xml:space="preserve">Key responses in red.  </w:t>
      </w:r>
      <w:r>
        <w:rPr>
          <w:rFonts w:ascii="Garamond" w:hAnsi="Garamond"/>
          <w:noProof/>
          <w:sz w:val="24"/>
          <w:szCs w:val="24"/>
        </w:rPr>
        <w:t xml:space="preserve">Note that other effective responses are possible.  We also recommend giving partial credit for partially effective responses.  </w:t>
      </w:r>
    </w:p>
    <w:p w:rsidR="00FA4244" w:rsidRPr="003C2534" w:rsidRDefault="00FA4244" w:rsidP="003C2534">
      <w:pPr>
        <w:spacing w:after="0" w:line="240" w:lineRule="auto"/>
        <w:rPr>
          <w:rFonts w:ascii="Garamond" w:hAnsi="Garamond"/>
          <w:noProof/>
          <w:sz w:val="24"/>
          <w:szCs w:val="24"/>
        </w:rPr>
      </w:pPr>
    </w:p>
    <w:p w:rsidR="00A52A0E" w:rsidRDefault="00A52A0E" w:rsidP="00A52A0E">
      <w:pPr>
        <w:spacing w:line="240" w:lineRule="auto"/>
        <w:contextualSpacing/>
        <w:rPr>
          <w:rFonts w:ascii="Garamond" w:hAnsi="Garamond"/>
          <w:sz w:val="24"/>
          <w:szCs w:val="24"/>
        </w:rPr>
      </w:pPr>
    </w:p>
    <w:p w:rsidR="00A52A0E" w:rsidRPr="00333743" w:rsidRDefault="00184E94" w:rsidP="00A52A0E">
      <w:pPr>
        <w:spacing w:line="240" w:lineRule="auto"/>
        <w:contextualSpacing/>
        <w:rPr>
          <w:rFonts w:ascii="Garamond" w:hAnsi="Garamond"/>
          <w:sz w:val="40"/>
          <w:szCs w:val="40"/>
        </w:rPr>
      </w:pPr>
      <w:r>
        <w:rPr>
          <w:rFonts w:ascii="Garamond" w:hAnsi="Garamond"/>
          <w:sz w:val="40"/>
          <w:szCs w:val="40"/>
        </w:rPr>
        <w:t>Assessment Parts</w:t>
      </w:r>
    </w:p>
    <w:p w:rsidR="00A52A0E" w:rsidRDefault="00A52A0E" w:rsidP="005471A9">
      <w:pPr>
        <w:spacing w:line="240" w:lineRule="auto"/>
        <w:contextualSpacing/>
        <w:rPr>
          <w:rFonts w:ascii="Garamond" w:hAnsi="Garamond"/>
          <w:sz w:val="24"/>
          <w:szCs w:val="24"/>
        </w:rPr>
      </w:pPr>
    </w:p>
    <w:p w:rsidR="00A52A0E" w:rsidRDefault="00840969" w:rsidP="00A52A0E">
      <w:pPr>
        <w:spacing w:line="240" w:lineRule="auto"/>
        <w:contextualSpacing/>
        <w:rPr>
          <w:rFonts w:ascii="Garamond" w:hAnsi="Garamond"/>
          <w:b/>
          <w:sz w:val="28"/>
          <w:szCs w:val="28"/>
        </w:rPr>
      </w:pPr>
      <w:r>
        <w:rPr>
          <w:rFonts w:ascii="Garamond" w:hAnsi="Garamond"/>
          <w:b/>
          <w:sz w:val="28"/>
          <w:szCs w:val="28"/>
        </w:rPr>
        <w:t>I.  Argumentative Claims and Reasoning</w:t>
      </w:r>
    </w:p>
    <w:p w:rsidR="00840969" w:rsidRPr="009A6E55" w:rsidRDefault="00840969" w:rsidP="00A52A0E">
      <w:pPr>
        <w:spacing w:line="240" w:lineRule="auto"/>
        <w:contextualSpacing/>
        <w:rPr>
          <w:rFonts w:ascii="Garamond" w:hAnsi="Garamond"/>
          <w:sz w:val="24"/>
          <w:szCs w:val="24"/>
        </w:rPr>
      </w:pPr>
    </w:p>
    <w:p w:rsidR="00C86C34" w:rsidRDefault="007430FE" w:rsidP="00A52A0E">
      <w:pPr>
        <w:spacing w:line="240" w:lineRule="auto"/>
        <w:contextualSpacing/>
        <w:rPr>
          <w:rFonts w:ascii="Garamond" w:hAnsi="Garamond"/>
          <w:sz w:val="28"/>
          <w:szCs w:val="28"/>
        </w:rPr>
      </w:pPr>
      <w:r>
        <w:rPr>
          <w:rFonts w:ascii="Garamond" w:hAnsi="Garamond"/>
          <w:b/>
          <w:sz w:val="28"/>
          <w:szCs w:val="28"/>
        </w:rPr>
        <w:t xml:space="preserve">Argumentative </w:t>
      </w:r>
      <w:r w:rsidR="00C86C34" w:rsidRPr="00C86C34">
        <w:rPr>
          <w:rFonts w:ascii="Garamond" w:hAnsi="Garamond"/>
          <w:b/>
          <w:sz w:val="28"/>
          <w:szCs w:val="28"/>
        </w:rPr>
        <w:t>Claim</w:t>
      </w:r>
      <w:r w:rsidR="00073DE7">
        <w:rPr>
          <w:rFonts w:ascii="Garamond" w:hAnsi="Garamond"/>
          <w:b/>
          <w:sz w:val="28"/>
          <w:szCs w:val="28"/>
        </w:rPr>
        <w:t xml:space="preserve"> 1</w:t>
      </w:r>
      <w:r w:rsidR="00C86C34" w:rsidRPr="00C86C34">
        <w:rPr>
          <w:rFonts w:ascii="Garamond" w:hAnsi="Garamond"/>
          <w:b/>
          <w:sz w:val="28"/>
          <w:szCs w:val="28"/>
        </w:rPr>
        <w:t>:</w:t>
      </w:r>
      <w:r w:rsidR="00C86C34">
        <w:rPr>
          <w:rFonts w:ascii="Garamond" w:hAnsi="Garamond"/>
          <w:sz w:val="28"/>
          <w:szCs w:val="28"/>
        </w:rPr>
        <w:t xml:space="preserve"> </w:t>
      </w:r>
    </w:p>
    <w:p w:rsidR="009A6E55" w:rsidRDefault="00840969" w:rsidP="00A52A0E">
      <w:pPr>
        <w:spacing w:line="240" w:lineRule="auto"/>
        <w:contextualSpacing/>
        <w:rPr>
          <w:rFonts w:ascii="Garamond" w:hAnsi="Garamond"/>
          <w:sz w:val="24"/>
          <w:szCs w:val="24"/>
        </w:rPr>
      </w:pPr>
      <w:r w:rsidRPr="009A6E55">
        <w:rPr>
          <w:rFonts w:ascii="Garamond" w:hAnsi="Garamond"/>
          <w:sz w:val="24"/>
          <w:szCs w:val="24"/>
        </w:rPr>
        <w:t xml:space="preserve">One </w:t>
      </w:r>
      <w:r w:rsidR="00C86C34" w:rsidRPr="009A6E55">
        <w:rPr>
          <w:rFonts w:ascii="Garamond" w:hAnsi="Garamond"/>
          <w:sz w:val="24"/>
          <w:szCs w:val="24"/>
        </w:rPr>
        <w:t xml:space="preserve">important </w:t>
      </w:r>
      <w:r w:rsidRPr="009A6E55">
        <w:rPr>
          <w:rFonts w:ascii="Garamond" w:hAnsi="Garamond"/>
          <w:sz w:val="24"/>
          <w:szCs w:val="24"/>
        </w:rPr>
        <w:t xml:space="preserve">reason </w:t>
      </w:r>
      <w:r w:rsidR="00C86C34" w:rsidRPr="009A6E55">
        <w:rPr>
          <w:rFonts w:ascii="Garamond" w:hAnsi="Garamond"/>
          <w:sz w:val="24"/>
          <w:szCs w:val="24"/>
        </w:rPr>
        <w:t>that civil disobedience was more effective as a</w:t>
      </w:r>
      <w:r w:rsidR="009A6E55">
        <w:rPr>
          <w:rFonts w:ascii="Garamond" w:hAnsi="Garamond"/>
          <w:sz w:val="24"/>
          <w:szCs w:val="24"/>
        </w:rPr>
        <w:t xml:space="preserve"> protest </w:t>
      </w:r>
      <w:r w:rsidR="00C86C34" w:rsidRPr="009A6E55">
        <w:rPr>
          <w:rFonts w:ascii="Garamond" w:hAnsi="Garamond"/>
          <w:sz w:val="24"/>
          <w:szCs w:val="24"/>
        </w:rPr>
        <w:t xml:space="preserve">movement strategy </w:t>
      </w:r>
    </w:p>
    <w:p w:rsidR="009A6E55" w:rsidRDefault="009A6E55" w:rsidP="00A52A0E">
      <w:pPr>
        <w:spacing w:line="240" w:lineRule="auto"/>
        <w:contextualSpacing/>
        <w:rPr>
          <w:rFonts w:ascii="Garamond" w:hAnsi="Garamond"/>
          <w:sz w:val="24"/>
          <w:szCs w:val="24"/>
        </w:rPr>
      </w:pPr>
    </w:p>
    <w:p w:rsidR="00C86C34" w:rsidRPr="00FA4244" w:rsidRDefault="00C86C34" w:rsidP="00FA4244">
      <w:pPr>
        <w:spacing w:line="240" w:lineRule="auto"/>
        <w:contextualSpacing/>
        <w:rPr>
          <w:rFonts w:ascii="Garamond" w:hAnsi="Garamond"/>
          <w:color w:val="FF0000"/>
          <w:sz w:val="24"/>
          <w:szCs w:val="24"/>
        </w:rPr>
      </w:pPr>
      <w:proofErr w:type="gramStart"/>
      <w:r w:rsidRPr="009A6E55">
        <w:rPr>
          <w:rFonts w:ascii="Garamond" w:hAnsi="Garamond"/>
          <w:sz w:val="24"/>
          <w:szCs w:val="24"/>
        </w:rPr>
        <w:t>than</w:t>
      </w:r>
      <w:proofErr w:type="gramEnd"/>
      <w:r w:rsidRPr="009A6E55">
        <w:rPr>
          <w:rFonts w:ascii="Garamond" w:hAnsi="Garamond"/>
          <w:sz w:val="24"/>
          <w:szCs w:val="24"/>
        </w:rPr>
        <w:t xml:space="preserve"> radical militancy would have been is that </w:t>
      </w:r>
      <w:r w:rsidR="00FA4244">
        <w:rPr>
          <w:rFonts w:ascii="Garamond" w:hAnsi="Garamond"/>
          <w:color w:val="FF0000"/>
          <w:sz w:val="24"/>
          <w:szCs w:val="24"/>
        </w:rPr>
        <w:t xml:space="preserve">civil disobedience sought to build support for civil rights among other groups – especially the majority white population – whereas radical militancy deteriorated relations with those groups.  </w:t>
      </w:r>
    </w:p>
    <w:p w:rsidR="00C86C34" w:rsidRDefault="00C86C34" w:rsidP="00A52A0E">
      <w:pPr>
        <w:spacing w:line="240" w:lineRule="auto"/>
        <w:contextualSpacing/>
        <w:rPr>
          <w:rFonts w:ascii="Garamond" w:hAnsi="Garamond"/>
          <w:sz w:val="28"/>
          <w:szCs w:val="28"/>
        </w:rPr>
      </w:pPr>
    </w:p>
    <w:p w:rsidR="00C86C34" w:rsidRDefault="00C86C34" w:rsidP="00C86C34">
      <w:pPr>
        <w:spacing w:line="240" w:lineRule="auto"/>
        <w:contextualSpacing/>
        <w:rPr>
          <w:rFonts w:ascii="Garamond" w:hAnsi="Garamond"/>
          <w:b/>
          <w:sz w:val="28"/>
          <w:szCs w:val="28"/>
        </w:rPr>
      </w:pPr>
      <w:r>
        <w:rPr>
          <w:rFonts w:ascii="Garamond" w:hAnsi="Garamond"/>
          <w:b/>
          <w:sz w:val="28"/>
          <w:szCs w:val="28"/>
        </w:rPr>
        <w:t xml:space="preserve">First Piece of Evidence: </w:t>
      </w:r>
    </w:p>
    <w:p w:rsidR="00C86C34" w:rsidRPr="009A6E55" w:rsidRDefault="00C86C34" w:rsidP="00C86C34">
      <w:pPr>
        <w:spacing w:line="240" w:lineRule="auto"/>
        <w:contextualSpacing/>
        <w:rPr>
          <w:rFonts w:ascii="Garamond" w:hAnsi="Garamond"/>
          <w:sz w:val="24"/>
          <w:szCs w:val="24"/>
        </w:rPr>
      </w:pPr>
      <w:r w:rsidRPr="009A6E55">
        <w:rPr>
          <w:rFonts w:ascii="Garamond" w:hAnsi="Garamond"/>
          <w:sz w:val="24"/>
          <w:szCs w:val="24"/>
        </w:rPr>
        <w:t>According to the Reverend Martin Luther King, Jr., in his “Power of Non-Violence Speech” on April 4, 1957, “The end of violence or the aftermath of violence is bitterness. The aftermath of nonviolence is reconciliation and the creation of a beloved community. A boycott is never an end within itself. It is merely a means to awaken a sense of shame within the oppressor but the end is reconciliation, the end is redemption.”</w:t>
      </w:r>
    </w:p>
    <w:p w:rsidR="00C86C34" w:rsidRDefault="00C86C34" w:rsidP="00C86C34">
      <w:pPr>
        <w:spacing w:line="240" w:lineRule="auto"/>
        <w:contextualSpacing/>
        <w:rPr>
          <w:rFonts w:ascii="Garamond" w:hAnsi="Garamond"/>
          <w:sz w:val="28"/>
          <w:szCs w:val="28"/>
        </w:rPr>
      </w:pPr>
    </w:p>
    <w:p w:rsidR="00C86C34" w:rsidRPr="00C86C34" w:rsidRDefault="00C86C34" w:rsidP="00C86C34">
      <w:pPr>
        <w:spacing w:line="240" w:lineRule="auto"/>
        <w:contextualSpacing/>
        <w:rPr>
          <w:rFonts w:ascii="Garamond" w:hAnsi="Garamond"/>
          <w:b/>
          <w:sz w:val="28"/>
          <w:szCs w:val="28"/>
        </w:rPr>
      </w:pPr>
      <w:r>
        <w:rPr>
          <w:rFonts w:ascii="Garamond" w:hAnsi="Garamond"/>
          <w:b/>
          <w:sz w:val="28"/>
          <w:szCs w:val="28"/>
        </w:rPr>
        <w:t xml:space="preserve">Reasoning: </w:t>
      </w:r>
    </w:p>
    <w:p w:rsidR="00C86C34" w:rsidRPr="00C86C34" w:rsidRDefault="00C86C34" w:rsidP="00A52A0E">
      <w:pPr>
        <w:spacing w:line="240" w:lineRule="auto"/>
        <w:contextualSpacing/>
        <w:rPr>
          <w:rFonts w:ascii="Garamond" w:hAnsi="Garamond"/>
          <w:b/>
          <w:sz w:val="28"/>
          <w:szCs w:val="28"/>
        </w:rPr>
      </w:pPr>
      <w:bookmarkStart w:id="0" w:name="_GoBack"/>
      <w:r>
        <w:rPr>
          <w:rFonts w:ascii="Garamond" w:hAnsi="Garamond"/>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21771</wp:posOffset>
                </wp:positionH>
                <wp:positionV relativeFrom="paragraph">
                  <wp:posOffset>62049</wp:posOffset>
                </wp:positionV>
                <wp:extent cx="6323965" cy="832757"/>
                <wp:effectExtent l="0" t="0" r="19685" b="24765"/>
                <wp:wrapNone/>
                <wp:docPr id="8" name="Rectangle 8"/>
                <wp:cNvGraphicFramePr/>
                <a:graphic xmlns:a="http://schemas.openxmlformats.org/drawingml/2006/main">
                  <a:graphicData uri="http://schemas.microsoft.com/office/word/2010/wordprocessingShape">
                    <wps:wsp>
                      <wps:cNvSpPr/>
                      <wps:spPr>
                        <a:xfrm>
                          <a:off x="0" y="0"/>
                          <a:ext cx="6323965" cy="8327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DFB9" id="Rectangle 8" o:spid="_x0000_s1026" style="position:absolute;margin-left:1.7pt;margin-top:4.9pt;width:497.95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" filled="f" strokecolor="#1f4d78 [1604]" strokeweight="1pt"/>
            </w:pict>
          </mc:Fallback>
        </mc:AlternateContent>
      </w:r>
      <w:bookmarkEnd w:id="0"/>
    </w:p>
    <w:p w:rsidR="00FA4244" w:rsidRDefault="00FA4244" w:rsidP="00A52A0E">
      <w:pPr>
        <w:spacing w:after="0" w:line="240" w:lineRule="auto"/>
        <w:rPr>
          <w:rFonts w:ascii="Garamond" w:hAnsi="Garamond"/>
          <w:color w:val="FF0000"/>
          <w:sz w:val="24"/>
          <w:szCs w:val="24"/>
        </w:rPr>
      </w:pPr>
      <w:r>
        <w:rPr>
          <w:rFonts w:ascii="Garamond" w:hAnsi="Garamond"/>
          <w:sz w:val="24"/>
          <w:szCs w:val="24"/>
        </w:rPr>
        <w:t xml:space="preserve">  </w:t>
      </w:r>
      <w:r>
        <w:rPr>
          <w:rFonts w:ascii="Garamond" w:hAnsi="Garamond"/>
          <w:color w:val="FF0000"/>
          <w:sz w:val="24"/>
          <w:szCs w:val="24"/>
        </w:rPr>
        <w:t xml:space="preserve">King here is emphasizing that the final goal of all civil rights protest was “reconciliation,” and a </w:t>
      </w:r>
    </w:p>
    <w:p w:rsidR="00FA4244" w:rsidRDefault="00FA4244" w:rsidP="00A52A0E">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more</w:t>
      </w:r>
      <w:proofErr w:type="gramEnd"/>
      <w:r>
        <w:rPr>
          <w:rFonts w:ascii="Garamond" w:hAnsi="Garamond"/>
          <w:color w:val="FF0000"/>
          <w:sz w:val="24"/>
          <w:szCs w:val="24"/>
        </w:rPr>
        <w:t xml:space="preserve"> harmonious society.  Civil disobedience respected that goal, in contrast to the violence of </w:t>
      </w:r>
    </w:p>
    <w:p w:rsidR="00A52A0E" w:rsidRPr="00FA4244" w:rsidRDefault="00FA4244" w:rsidP="00A52A0E">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radical</w:t>
      </w:r>
      <w:proofErr w:type="gramEnd"/>
      <w:r>
        <w:rPr>
          <w:rFonts w:ascii="Garamond" w:hAnsi="Garamond"/>
          <w:color w:val="FF0000"/>
          <w:sz w:val="24"/>
          <w:szCs w:val="24"/>
        </w:rPr>
        <w:t xml:space="preserve"> militancy, which blocked it due to the bitterness that its violence generated.  </w:t>
      </w:r>
    </w:p>
    <w:p w:rsidR="00A52A0E" w:rsidRDefault="00A52A0E" w:rsidP="00A52A0E">
      <w:pPr>
        <w:spacing w:line="240" w:lineRule="auto"/>
        <w:contextualSpacing/>
        <w:rPr>
          <w:rFonts w:ascii="Garamond" w:hAnsi="Garamond"/>
          <w:b/>
          <w:sz w:val="24"/>
          <w:szCs w:val="24"/>
          <w:u w:val="single"/>
        </w:rPr>
      </w:pPr>
    </w:p>
    <w:p w:rsidR="00A52A0E" w:rsidRDefault="00A52A0E" w:rsidP="00A52A0E">
      <w:pPr>
        <w:spacing w:line="240" w:lineRule="auto"/>
        <w:contextualSpacing/>
        <w:rPr>
          <w:rFonts w:ascii="Garamond" w:hAnsi="Garamond"/>
          <w:b/>
          <w:sz w:val="24"/>
          <w:szCs w:val="24"/>
          <w:u w:val="single"/>
        </w:rPr>
      </w:pPr>
    </w:p>
    <w:p w:rsidR="00C86C34" w:rsidRDefault="00C86C34" w:rsidP="00A52A0E">
      <w:pPr>
        <w:spacing w:line="240" w:lineRule="auto"/>
        <w:contextualSpacing/>
        <w:rPr>
          <w:rFonts w:ascii="Garamond" w:hAnsi="Garamond"/>
          <w:sz w:val="40"/>
          <w:szCs w:val="40"/>
        </w:rPr>
      </w:pPr>
    </w:p>
    <w:p w:rsidR="009A6E55" w:rsidRDefault="009A6E55" w:rsidP="009A6E55">
      <w:pPr>
        <w:spacing w:line="240" w:lineRule="auto"/>
        <w:contextualSpacing/>
        <w:rPr>
          <w:rFonts w:ascii="Garamond" w:hAnsi="Garamond"/>
          <w:b/>
          <w:sz w:val="28"/>
          <w:szCs w:val="28"/>
        </w:rPr>
      </w:pPr>
      <w:r>
        <w:rPr>
          <w:rFonts w:ascii="Garamond" w:hAnsi="Garamond"/>
          <w:b/>
          <w:sz w:val="28"/>
          <w:szCs w:val="28"/>
        </w:rPr>
        <w:t xml:space="preserve">Second Piece of Evidence: </w:t>
      </w:r>
    </w:p>
    <w:p w:rsidR="009A6E55" w:rsidRDefault="009A6E55" w:rsidP="009A6E55">
      <w:pPr>
        <w:spacing w:line="240" w:lineRule="auto"/>
        <w:contextualSpacing/>
        <w:rPr>
          <w:rFonts w:ascii="Garamond" w:hAnsi="Garamond"/>
          <w:sz w:val="24"/>
          <w:szCs w:val="24"/>
        </w:rPr>
      </w:pPr>
      <w:r w:rsidRPr="009A6E55">
        <w:rPr>
          <w:rFonts w:ascii="Garamond" w:hAnsi="Garamond"/>
          <w:sz w:val="24"/>
          <w:szCs w:val="24"/>
        </w:rPr>
        <w:t>King also made this powerful statement in his “I Have a Dream” speech on the Capitol Mall on August 28, 1963.  “The marvelous new militancy which has engulfed the Negro community must not lead us to distrust of all white people, for many of our white brothers, as evidenced by their presence here today, have come to realize that their destiny is tied up with our destiny and their freedom is inextricably bound to our freedom. We cannot walk alone.”</w:t>
      </w:r>
    </w:p>
    <w:p w:rsidR="00463E8F" w:rsidRDefault="00463E8F" w:rsidP="009A6E55">
      <w:pPr>
        <w:spacing w:line="240" w:lineRule="auto"/>
        <w:contextualSpacing/>
        <w:rPr>
          <w:rFonts w:ascii="Garamond" w:hAnsi="Garamond"/>
          <w:b/>
          <w:sz w:val="28"/>
          <w:szCs w:val="28"/>
        </w:rPr>
      </w:pPr>
    </w:p>
    <w:p w:rsidR="009A6E55" w:rsidRPr="009A6E55" w:rsidRDefault="009A6E55" w:rsidP="009A6E55">
      <w:pPr>
        <w:spacing w:line="240" w:lineRule="auto"/>
        <w:contextualSpacing/>
        <w:rPr>
          <w:rFonts w:ascii="Garamond" w:hAnsi="Garamond"/>
          <w:sz w:val="24"/>
          <w:szCs w:val="24"/>
        </w:rPr>
      </w:pPr>
      <w:r>
        <w:rPr>
          <w:rFonts w:ascii="Garamond" w:hAnsi="Garamond"/>
          <w:b/>
          <w:sz w:val="28"/>
          <w:szCs w:val="28"/>
        </w:rPr>
        <w:t xml:space="preserve">Reasoning: </w:t>
      </w:r>
    </w:p>
    <w:p w:rsidR="009A6E55" w:rsidRPr="00C86C34" w:rsidRDefault="00FA4244" w:rsidP="009A6E55">
      <w:pPr>
        <w:spacing w:line="240" w:lineRule="auto"/>
        <w:contextualSpacing/>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1312" behindDoc="0" locked="0" layoutInCell="1" allowOverlap="1" wp14:anchorId="4A1AA743" wp14:editId="7B8F8E6D">
                <wp:simplePos x="0" y="0"/>
                <wp:positionH relativeFrom="column">
                  <wp:posOffset>21771</wp:posOffset>
                </wp:positionH>
                <wp:positionV relativeFrom="paragraph">
                  <wp:posOffset>42817</wp:posOffset>
                </wp:positionV>
                <wp:extent cx="6323965" cy="723900"/>
                <wp:effectExtent l="0" t="0" r="19685" b="19050"/>
                <wp:wrapNone/>
                <wp:docPr id="9" name="Rectangle 9"/>
                <wp:cNvGraphicFramePr/>
                <a:graphic xmlns:a="http://schemas.openxmlformats.org/drawingml/2006/main">
                  <a:graphicData uri="http://schemas.microsoft.com/office/word/2010/wordprocessingShape">
                    <wps:wsp>
                      <wps:cNvSpPr/>
                      <wps:spPr>
                        <a:xfrm>
                          <a:off x="0" y="0"/>
                          <a:ext cx="6323965"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D022" id="Rectangle 9" o:spid="_x0000_s1026" style="position:absolute;margin-left:1.7pt;margin-top:3.35pt;width:497.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" filled="f" strokecolor="#1f4d78 [1604]" strokeweight="1pt"/>
            </w:pict>
          </mc:Fallback>
        </mc:AlternateContent>
      </w:r>
    </w:p>
    <w:p w:rsidR="00463E8F" w:rsidRDefault="00463E8F" w:rsidP="009A6E55">
      <w:pPr>
        <w:spacing w:after="0" w:line="240" w:lineRule="auto"/>
        <w:rPr>
          <w:rFonts w:ascii="Garamond" w:hAnsi="Garamond"/>
          <w:color w:val="FF0000"/>
          <w:sz w:val="24"/>
          <w:szCs w:val="24"/>
        </w:rPr>
      </w:pPr>
      <w:r>
        <w:rPr>
          <w:rFonts w:ascii="Garamond" w:hAnsi="Garamond"/>
          <w:sz w:val="24"/>
          <w:szCs w:val="24"/>
        </w:rPr>
        <w:t xml:space="preserve">  </w:t>
      </w:r>
      <w:r>
        <w:rPr>
          <w:rFonts w:ascii="Garamond" w:hAnsi="Garamond"/>
          <w:color w:val="FF0000"/>
          <w:sz w:val="24"/>
          <w:szCs w:val="24"/>
        </w:rPr>
        <w:t xml:space="preserve">King makes the point explicitly: not all white people are racists, some white people are the friends </w:t>
      </w:r>
    </w:p>
    <w:p w:rsidR="00463E8F" w:rsidRDefault="00463E8F" w:rsidP="009A6E55">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and</w:t>
      </w:r>
      <w:proofErr w:type="gramEnd"/>
      <w:r>
        <w:rPr>
          <w:rFonts w:ascii="Garamond" w:hAnsi="Garamond"/>
          <w:color w:val="FF0000"/>
          <w:sz w:val="24"/>
          <w:szCs w:val="24"/>
        </w:rPr>
        <w:t xml:space="preserve"> allies of civil rights.  In failing to come to terms with this distinction, radical militancy </w:t>
      </w:r>
    </w:p>
    <w:p w:rsidR="009A6E55" w:rsidRPr="00463E8F" w:rsidRDefault="00463E8F" w:rsidP="009A6E55">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substantially</w:t>
      </w:r>
      <w:proofErr w:type="gramEnd"/>
      <w:r>
        <w:rPr>
          <w:rFonts w:ascii="Garamond" w:hAnsi="Garamond"/>
          <w:color w:val="FF0000"/>
          <w:sz w:val="24"/>
          <w:szCs w:val="24"/>
        </w:rPr>
        <w:t xml:space="preserve"> weakened itself, according to King.  </w:t>
      </w:r>
    </w:p>
    <w:p w:rsidR="009A6E55" w:rsidRDefault="009A6E55" w:rsidP="009A6E55">
      <w:pPr>
        <w:spacing w:line="240" w:lineRule="auto"/>
        <w:contextualSpacing/>
        <w:rPr>
          <w:rFonts w:ascii="Garamond" w:hAnsi="Garamond"/>
          <w:b/>
          <w:sz w:val="24"/>
          <w:szCs w:val="24"/>
          <w:u w:val="single"/>
        </w:rPr>
      </w:pPr>
    </w:p>
    <w:p w:rsidR="009A6E55" w:rsidRDefault="009A6E55" w:rsidP="009A6E55">
      <w:pPr>
        <w:spacing w:line="240" w:lineRule="auto"/>
        <w:contextualSpacing/>
        <w:rPr>
          <w:rFonts w:ascii="Garamond" w:hAnsi="Garamond"/>
          <w:b/>
          <w:sz w:val="24"/>
          <w:szCs w:val="24"/>
          <w:u w:val="single"/>
        </w:rPr>
      </w:pPr>
    </w:p>
    <w:p w:rsidR="00073DE7" w:rsidRDefault="007430FE" w:rsidP="00073DE7">
      <w:pPr>
        <w:spacing w:line="240" w:lineRule="auto"/>
        <w:contextualSpacing/>
        <w:rPr>
          <w:rFonts w:ascii="Garamond" w:hAnsi="Garamond"/>
          <w:sz w:val="28"/>
          <w:szCs w:val="28"/>
        </w:rPr>
      </w:pPr>
      <w:r>
        <w:rPr>
          <w:rFonts w:ascii="Garamond" w:hAnsi="Garamond"/>
          <w:b/>
          <w:sz w:val="28"/>
          <w:szCs w:val="28"/>
        </w:rPr>
        <w:t xml:space="preserve">Argumentative </w:t>
      </w:r>
      <w:r w:rsidR="00073DE7" w:rsidRPr="00C86C34">
        <w:rPr>
          <w:rFonts w:ascii="Garamond" w:hAnsi="Garamond"/>
          <w:b/>
          <w:sz w:val="28"/>
          <w:szCs w:val="28"/>
        </w:rPr>
        <w:t>Claim</w:t>
      </w:r>
      <w:r w:rsidR="00073DE7">
        <w:rPr>
          <w:rFonts w:ascii="Garamond" w:hAnsi="Garamond"/>
          <w:b/>
          <w:sz w:val="28"/>
          <w:szCs w:val="28"/>
        </w:rPr>
        <w:t xml:space="preserve"> 2</w:t>
      </w:r>
      <w:r w:rsidR="00073DE7" w:rsidRPr="00C86C34">
        <w:rPr>
          <w:rFonts w:ascii="Garamond" w:hAnsi="Garamond"/>
          <w:b/>
          <w:sz w:val="28"/>
          <w:szCs w:val="28"/>
        </w:rPr>
        <w:t>:</w:t>
      </w:r>
      <w:r w:rsidR="00073DE7">
        <w:rPr>
          <w:rFonts w:ascii="Garamond" w:hAnsi="Garamond"/>
          <w:sz w:val="28"/>
          <w:szCs w:val="28"/>
        </w:rPr>
        <w:t xml:space="preserve"> </w:t>
      </w:r>
    </w:p>
    <w:p w:rsidR="00073DE7" w:rsidRDefault="00073DE7" w:rsidP="00073DE7">
      <w:pPr>
        <w:spacing w:line="240" w:lineRule="auto"/>
        <w:contextualSpacing/>
        <w:rPr>
          <w:rFonts w:ascii="Garamond" w:hAnsi="Garamond"/>
          <w:sz w:val="24"/>
          <w:szCs w:val="24"/>
        </w:rPr>
      </w:pPr>
      <w:r>
        <w:rPr>
          <w:rFonts w:ascii="Garamond" w:hAnsi="Garamond"/>
          <w:sz w:val="24"/>
          <w:szCs w:val="24"/>
        </w:rPr>
        <w:t>In</w:t>
      </w:r>
      <w:r w:rsidR="00214650">
        <w:rPr>
          <w:rFonts w:ascii="Garamond" w:hAnsi="Garamond"/>
          <w:sz w:val="24"/>
          <w:szCs w:val="24"/>
        </w:rPr>
        <w:t xml:space="preserve"> addition to </w:t>
      </w:r>
      <w:r w:rsidR="00214650">
        <w:rPr>
          <w:rFonts w:ascii="Garamond" w:hAnsi="Garamond"/>
          <w:color w:val="FF0000"/>
          <w:sz w:val="24"/>
          <w:szCs w:val="24"/>
        </w:rPr>
        <w:t>the point that it build stronger coalitions to support civil rights</w:t>
      </w:r>
      <w:r>
        <w:rPr>
          <w:rFonts w:ascii="Garamond" w:hAnsi="Garamond"/>
          <w:sz w:val="24"/>
          <w:szCs w:val="24"/>
        </w:rPr>
        <w:t>, another</w:t>
      </w:r>
      <w:r w:rsidRPr="009A6E55">
        <w:rPr>
          <w:rFonts w:ascii="Garamond" w:hAnsi="Garamond"/>
          <w:sz w:val="24"/>
          <w:szCs w:val="24"/>
        </w:rPr>
        <w:t xml:space="preserve"> </w:t>
      </w:r>
      <w:r>
        <w:rPr>
          <w:rFonts w:ascii="Garamond" w:hAnsi="Garamond"/>
          <w:sz w:val="24"/>
          <w:szCs w:val="24"/>
        </w:rPr>
        <w:t>significant</w:t>
      </w:r>
      <w:r w:rsidRPr="009A6E55">
        <w:rPr>
          <w:rFonts w:ascii="Garamond" w:hAnsi="Garamond"/>
          <w:sz w:val="24"/>
          <w:szCs w:val="24"/>
        </w:rPr>
        <w:t xml:space="preserve"> </w:t>
      </w:r>
    </w:p>
    <w:p w:rsidR="00073DE7" w:rsidRPr="00214650" w:rsidRDefault="00073DE7" w:rsidP="00214650">
      <w:pPr>
        <w:spacing w:line="240" w:lineRule="auto"/>
        <w:contextualSpacing/>
        <w:rPr>
          <w:rFonts w:ascii="Garamond" w:hAnsi="Garamond"/>
          <w:color w:val="FF0000"/>
          <w:sz w:val="24"/>
          <w:szCs w:val="24"/>
        </w:rPr>
      </w:pPr>
      <w:proofErr w:type="gramStart"/>
      <w:r w:rsidRPr="009A6E55">
        <w:rPr>
          <w:rFonts w:ascii="Garamond" w:hAnsi="Garamond"/>
          <w:sz w:val="24"/>
          <w:szCs w:val="24"/>
        </w:rPr>
        <w:t>reason</w:t>
      </w:r>
      <w:proofErr w:type="gramEnd"/>
      <w:r w:rsidRPr="009A6E55">
        <w:rPr>
          <w:rFonts w:ascii="Garamond" w:hAnsi="Garamond"/>
          <w:sz w:val="24"/>
          <w:szCs w:val="24"/>
        </w:rPr>
        <w:t xml:space="preserve"> that civil diso</w:t>
      </w:r>
      <w:r>
        <w:rPr>
          <w:rFonts w:ascii="Garamond" w:hAnsi="Garamond"/>
          <w:sz w:val="24"/>
          <w:szCs w:val="24"/>
        </w:rPr>
        <w:t xml:space="preserve">bedience was more effective strategically is </w:t>
      </w:r>
      <w:r w:rsidRPr="009A6E55">
        <w:rPr>
          <w:rFonts w:ascii="Garamond" w:hAnsi="Garamond"/>
          <w:sz w:val="24"/>
          <w:szCs w:val="24"/>
        </w:rPr>
        <w:t xml:space="preserve">that </w:t>
      </w:r>
      <w:r w:rsidR="00214650">
        <w:rPr>
          <w:rFonts w:ascii="Garamond" w:hAnsi="Garamond"/>
          <w:color w:val="FF0000"/>
          <w:sz w:val="24"/>
          <w:szCs w:val="24"/>
        </w:rPr>
        <w:t xml:space="preserve">it better tapped into America’s moral conscience and its moral principles expressed in its founding documents.  </w:t>
      </w:r>
    </w:p>
    <w:p w:rsidR="00073DE7" w:rsidRDefault="00073DE7" w:rsidP="00073DE7">
      <w:pPr>
        <w:spacing w:line="240" w:lineRule="auto"/>
        <w:contextualSpacing/>
        <w:rPr>
          <w:rFonts w:ascii="Garamond" w:hAnsi="Garamond"/>
          <w:sz w:val="28"/>
          <w:szCs w:val="28"/>
        </w:rPr>
      </w:pPr>
    </w:p>
    <w:p w:rsidR="00073DE7" w:rsidRDefault="00073DE7" w:rsidP="00073DE7">
      <w:pPr>
        <w:spacing w:line="240" w:lineRule="auto"/>
        <w:contextualSpacing/>
        <w:rPr>
          <w:rFonts w:ascii="Garamond" w:hAnsi="Garamond"/>
          <w:b/>
          <w:sz w:val="28"/>
          <w:szCs w:val="28"/>
        </w:rPr>
      </w:pPr>
      <w:r>
        <w:rPr>
          <w:rFonts w:ascii="Garamond" w:hAnsi="Garamond"/>
          <w:b/>
          <w:sz w:val="28"/>
          <w:szCs w:val="28"/>
        </w:rPr>
        <w:t xml:space="preserve">First Piece of Evidence: </w:t>
      </w:r>
    </w:p>
    <w:p w:rsidR="00073DE7" w:rsidRPr="009A6E55" w:rsidRDefault="003D2B27" w:rsidP="00073DE7">
      <w:pPr>
        <w:spacing w:line="240" w:lineRule="auto"/>
        <w:contextualSpacing/>
        <w:rPr>
          <w:rFonts w:ascii="Garamond" w:hAnsi="Garamond"/>
          <w:sz w:val="24"/>
          <w:szCs w:val="24"/>
        </w:rPr>
      </w:pPr>
      <w:r>
        <w:rPr>
          <w:rFonts w:ascii="Garamond" w:hAnsi="Garamond"/>
          <w:sz w:val="24"/>
          <w:szCs w:val="24"/>
        </w:rPr>
        <w:t xml:space="preserve">In Martin Luther King’s famous “Letter from a Birmingham Jail,” written while he was incarcerated for protesting segregation in Alabama in April, 1963, King </w:t>
      </w:r>
      <w:r w:rsidR="00CB6B2C">
        <w:rPr>
          <w:rFonts w:ascii="Garamond" w:hAnsi="Garamond"/>
          <w:sz w:val="24"/>
          <w:szCs w:val="24"/>
        </w:rPr>
        <w:t xml:space="preserve">emphasized that racism is impossible to explain or have make sense to children.  </w:t>
      </w:r>
    </w:p>
    <w:p w:rsidR="00073DE7" w:rsidRDefault="00073DE7" w:rsidP="00073DE7">
      <w:pPr>
        <w:spacing w:line="240" w:lineRule="auto"/>
        <w:contextualSpacing/>
        <w:rPr>
          <w:rFonts w:ascii="Garamond" w:hAnsi="Garamond"/>
          <w:sz w:val="28"/>
          <w:szCs w:val="28"/>
        </w:rPr>
      </w:pPr>
    </w:p>
    <w:p w:rsidR="00073DE7" w:rsidRPr="00C86C34" w:rsidRDefault="00073DE7" w:rsidP="00073DE7">
      <w:pPr>
        <w:spacing w:line="240" w:lineRule="auto"/>
        <w:contextualSpacing/>
        <w:rPr>
          <w:rFonts w:ascii="Garamond" w:hAnsi="Garamond"/>
          <w:b/>
          <w:sz w:val="28"/>
          <w:szCs w:val="28"/>
        </w:rPr>
      </w:pPr>
      <w:r>
        <w:rPr>
          <w:rFonts w:ascii="Garamond" w:hAnsi="Garamond"/>
          <w:b/>
          <w:sz w:val="28"/>
          <w:szCs w:val="28"/>
        </w:rPr>
        <w:t xml:space="preserve">Reasoning: </w:t>
      </w:r>
    </w:p>
    <w:p w:rsidR="00073DE7" w:rsidRPr="00C86C34" w:rsidRDefault="00073DE7" w:rsidP="00073DE7">
      <w:pPr>
        <w:spacing w:line="240" w:lineRule="auto"/>
        <w:contextualSpacing/>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3360" behindDoc="0" locked="0" layoutInCell="1" allowOverlap="1" wp14:anchorId="294DD56A" wp14:editId="2A0100CD">
                <wp:simplePos x="0" y="0"/>
                <wp:positionH relativeFrom="column">
                  <wp:posOffset>21771</wp:posOffset>
                </wp:positionH>
                <wp:positionV relativeFrom="paragraph">
                  <wp:posOffset>61867</wp:posOffset>
                </wp:positionV>
                <wp:extent cx="6323965" cy="1360714"/>
                <wp:effectExtent l="0" t="0" r="19685" b="11430"/>
                <wp:wrapNone/>
                <wp:docPr id="2" name="Rectangle 2"/>
                <wp:cNvGraphicFramePr/>
                <a:graphic xmlns:a="http://schemas.openxmlformats.org/drawingml/2006/main">
                  <a:graphicData uri="http://schemas.microsoft.com/office/word/2010/wordprocessingShape">
                    <wps:wsp>
                      <wps:cNvSpPr/>
                      <wps:spPr>
                        <a:xfrm>
                          <a:off x="0" y="0"/>
                          <a:ext cx="6323965" cy="13607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0713B9" id="Rectangle 2" o:spid="_x0000_s1026" style="position:absolute;margin-left:1.7pt;margin-top:4.85pt;width:497.95pt;height:107.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" filled="f" strokecolor="#1f4d78 [1604]" strokeweight="1pt"/>
            </w:pict>
          </mc:Fallback>
        </mc:AlternateContent>
      </w:r>
    </w:p>
    <w:p w:rsidR="0091124C" w:rsidRDefault="00214650" w:rsidP="00073DE7">
      <w:pPr>
        <w:spacing w:after="0" w:line="240" w:lineRule="auto"/>
        <w:rPr>
          <w:rFonts w:ascii="Garamond" w:hAnsi="Garamond"/>
          <w:color w:val="FF0000"/>
          <w:sz w:val="24"/>
          <w:szCs w:val="24"/>
        </w:rPr>
      </w:pPr>
      <w:r>
        <w:rPr>
          <w:rFonts w:ascii="Garamond" w:hAnsi="Garamond"/>
          <w:sz w:val="24"/>
          <w:szCs w:val="24"/>
        </w:rPr>
        <w:t xml:space="preserve">  </w:t>
      </w:r>
      <w:r w:rsidR="0091124C" w:rsidRPr="0091124C">
        <w:rPr>
          <w:rFonts w:ascii="Garamond" w:hAnsi="Garamond"/>
          <w:color w:val="FF0000"/>
          <w:sz w:val="24"/>
          <w:szCs w:val="24"/>
        </w:rPr>
        <w:t xml:space="preserve">Civil disobedience </w:t>
      </w:r>
      <w:r w:rsidR="0091124C">
        <w:rPr>
          <w:rFonts w:ascii="Garamond" w:hAnsi="Garamond"/>
          <w:color w:val="FF0000"/>
          <w:sz w:val="24"/>
          <w:szCs w:val="24"/>
        </w:rPr>
        <w:t xml:space="preserve">leaders routinely discussed the basic, essential immorality and unfairness of </w:t>
      </w:r>
    </w:p>
    <w:p w:rsidR="0091124C" w:rsidRDefault="0091124C" w:rsidP="00073DE7">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racism</w:t>
      </w:r>
      <w:proofErr w:type="gramEnd"/>
      <w:r>
        <w:rPr>
          <w:rFonts w:ascii="Garamond" w:hAnsi="Garamond"/>
          <w:color w:val="FF0000"/>
          <w:sz w:val="24"/>
          <w:szCs w:val="24"/>
        </w:rPr>
        <w:t xml:space="preserve">, whereas radical militant leaders emphasized its </w:t>
      </w:r>
      <w:proofErr w:type="spellStart"/>
      <w:r>
        <w:rPr>
          <w:rFonts w:ascii="Garamond" w:hAnsi="Garamond"/>
          <w:color w:val="FF0000"/>
          <w:sz w:val="24"/>
          <w:szCs w:val="24"/>
        </w:rPr>
        <w:t>exploitativeness</w:t>
      </w:r>
      <w:proofErr w:type="spellEnd"/>
      <w:r>
        <w:rPr>
          <w:rFonts w:ascii="Garamond" w:hAnsi="Garamond"/>
          <w:color w:val="FF0000"/>
          <w:sz w:val="24"/>
          <w:szCs w:val="24"/>
        </w:rPr>
        <w:t xml:space="preserve"> and cruelty.  Civil </w:t>
      </w:r>
    </w:p>
    <w:p w:rsidR="0091124C" w:rsidRDefault="0091124C" w:rsidP="00073DE7">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disobedience</w:t>
      </w:r>
      <w:proofErr w:type="gramEnd"/>
      <w:r>
        <w:rPr>
          <w:rFonts w:ascii="Garamond" w:hAnsi="Garamond"/>
          <w:color w:val="FF0000"/>
          <w:sz w:val="24"/>
          <w:szCs w:val="24"/>
        </w:rPr>
        <w:t xml:space="preserve"> leaders directly appealed to Americans’ sense of fairness, and belief that they </w:t>
      </w:r>
    </w:p>
    <w:p w:rsidR="0091124C" w:rsidRDefault="0091124C" w:rsidP="00073DE7">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themselves</w:t>
      </w:r>
      <w:proofErr w:type="gramEnd"/>
      <w:r>
        <w:rPr>
          <w:rFonts w:ascii="Garamond" w:hAnsi="Garamond"/>
          <w:color w:val="FF0000"/>
          <w:sz w:val="24"/>
          <w:szCs w:val="24"/>
        </w:rPr>
        <w:t xml:space="preserve"> were good people.  This passage from King’s “Letter from a Birmingham Jail” is an </w:t>
      </w:r>
    </w:p>
    <w:p w:rsidR="00F33219" w:rsidRDefault="0091124C" w:rsidP="00073DE7">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sidR="00F33219">
        <w:rPr>
          <w:rFonts w:ascii="Garamond" w:hAnsi="Garamond"/>
          <w:color w:val="FF0000"/>
          <w:sz w:val="24"/>
          <w:szCs w:val="24"/>
        </w:rPr>
        <w:t>example</w:t>
      </w:r>
      <w:proofErr w:type="gramEnd"/>
      <w:r w:rsidR="00F33219">
        <w:rPr>
          <w:rFonts w:ascii="Garamond" w:hAnsi="Garamond"/>
          <w:color w:val="FF0000"/>
          <w:sz w:val="24"/>
          <w:szCs w:val="24"/>
        </w:rPr>
        <w:t xml:space="preserve"> of this strategy.  If children cannot make sense of racism, and if it violates their sense of </w:t>
      </w:r>
    </w:p>
    <w:p w:rsidR="00073DE7" w:rsidRPr="0091124C" w:rsidRDefault="00F33219" w:rsidP="00073DE7">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fairness</w:t>
      </w:r>
      <w:proofErr w:type="gramEnd"/>
      <w:r>
        <w:rPr>
          <w:rFonts w:ascii="Garamond" w:hAnsi="Garamond"/>
          <w:color w:val="FF0000"/>
          <w:sz w:val="24"/>
          <w:szCs w:val="24"/>
        </w:rPr>
        <w:t xml:space="preserve">, the implication is that it has to be morally wrong.  </w:t>
      </w:r>
    </w:p>
    <w:p w:rsidR="00073DE7" w:rsidRDefault="00073DE7" w:rsidP="00073DE7">
      <w:pPr>
        <w:spacing w:line="240" w:lineRule="auto"/>
        <w:contextualSpacing/>
        <w:rPr>
          <w:rFonts w:ascii="Garamond" w:hAnsi="Garamond"/>
          <w:b/>
          <w:sz w:val="24"/>
          <w:szCs w:val="24"/>
          <w:u w:val="single"/>
        </w:rPr>
      </w:pPr>
    </w:p>
    <w:p w:rsidR="00073DE7" w:rsidRDefault="00073DE7" w:rsidP="00073DE7">
      <w:pPr>
        <w:spacing w:line="240" w:lineRule="auto"/>
        <w:contextualSpacing/>
        <w:rPr>
          <w:rFonts w:ascii="Garamond" w:hAnsi="Garamond"/>
          <w:sz w:val="40"/>
          <w:szCs w:val="40"/>
        </w:rPr>
      </w:pPr>
    </w:p>
    <w:p w:rsidR="00073DE7" w:rsidRDefault="00073DE7" w:rsidP="00073DE7">
      <w:pPr>
        <w:spacing w:line="240" w:lineRule="auto"/>
        <w:contextualSpacing/>
        <w:rPr>
          <w:rFonts w:ascii="Garamond" w:hAnsi="Garamond"/>
          <w:b/>
          <w:sz w:val="28"/>
          <w:szCs w:val="28"/>
        </w:rPr>
      </w:pPr>
      <w:r>
        <w:rPr>
          <w:rFonts w:ascii="Garamond" w:hAnsi="Garamond"/>
          <w:b/>
          <w:sz w:val="28"/>
          <w:szCs w:val="28"/>
        </w:rPr>
        <w:t xml:space="preserve">Second Piece of Evidence: </w:t>
      </w:r>
    </w:p>
    <w:p w:rsidR="00073DE7" w:rsidRDefault="00CB6B2C" w:rsidP="00073DE7">
      <w:pPr>
        <w:spacing w:line="240" w:lineRule="auto"/>
        <w:contextualSpacing/>
        <w:rPr>
          <w:rFonts w:ascii="Garamond" w:hAnsi="Garamond"/>
          <w:sz w:val="24"/>
          <w:szCs w:val="24"/>
        </w:rPr>
      </w:pPr>
      <w:r>
        <w:rPr>
          <w:rFonts w:ascii="Garamond" w:hAnsi="Garamond"/>
          <w:sz w:val="24"/>
          <w:szCs w:val="24"/>
        </w:rPr>
        <w:lastRenderedPageBreak/>
        <w:t xml:space="preserve">Later that same year, </w:t>
      </w:r>
      <w:r w:rsidR="00073DE7" w:rsidRPr="009A6E55">
        <w:rPr>
          <w:rFonts w:ascii="Garamond" w:hAnsi="Garamond"/>
          <w:sz w:val="24"/>
          <w:szCs w:val="24"/>
        </w:rPr>
        <w:t xml:space="preserve">King </w:t>
      </w:r>
      <w:r>
        <w:rPr>
          <w:rFonts w:ascii="Garamond" w:hAnsi="Garamond"/>
          <w:sz w:val="24"/>
          <w:szCs w:val="24"/>
        </w:rPr>
        <w:t>again in his</w:t>
      </w:r>
      <w:r w:rsidR="00073DE7" w:rsidRPr="009A6E55">
        <w:rPr>
          <w:rFonts w:ascii="Garamond" w:hAnsi="Garamond"/>
          <w:sz w:val="24"/>
          <w:szCs w:val="24"/>
        </w:rPr>
        <w:t xml:space="preserve"> “I Have a Dream” speech </w:t>
      </w:r>
      <w:r>
        <w:rPr>
          <w:rFonts w:ascii="Garamond" w:hAnsi="Garamond"/>
          <w:sz w:val="24"/>
          <w:szCs w:val="24"/>
        </w:rPr>
        <w:t>developed this very famous metaphor. “</w:t>
      </w:r>
      <w:r w:rsidRPr="00D771CE">
        <w:rPr>
          <w:rFonts w:ascii="Garamond" w:hAnsi="Garamond"/>
          <w:sz w:val="24"/>
          <w:szCs w:val="24"/>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 It is obvious today that America has defaulted on this promissory note insofar as her citizens of color are concerned. Instead of honoring this sacred obligation, America has given the Negro people a bad ch</w:t>
      </w:r>
      <w:r>
        <w:rPr>
          <w:rFonts w:ascii="Garamond" w:hAnsi="Garamond"/>
          <w:sz w:val="24"/>
          <w:szCs w:val="24"/>
        </w:rPr>
        <w:t>eck which has come back marked ‘insufficient funds.’</w:t>
      </w:r>
      <w:r w:rsidRPr="00D771CE">
        <w:rPr>
          <w:rFonts w:ascii="Garamond" w:hAnsi="Garamond"/>
          <w:sz w:val="24"/>
          <w:szCs w:val="24"/>
        </w:rPr>
        <w:t xml:space="preserve"> But we refuse to believe that the bank of justice is bankrupt.</w:t>
      </w:r>
      <w:r>
        <w:rPr>
          <w:rFonts w:ascii="Garamond" w:hAnsi="Garamond"/>
          <w:sz w:val="24"/>
          <w:szCs w:val="24"/>
        </w:rPr>
        <w:t>”</w:t>
      </w:r>
    </w:p>
    <w:p w:rsidR="00073DE7" w:rsidRPr="009A6E55" w:rsidRDefault="00073DE7" w:rsidP="00073DE7">
      <w:pPr>
        <w:spacing w:line="240" w:lineRule="auto"/>
        <w:contextualSpacing/>
        <w:rPr>
          <w:rFonts w:ascii="Garamond" w:hAnsi="Garamond"/>
          <w:sz w:val="24"/>
          <w:szCs w:val="24"/>
        </w:rPr>
      </w:pPr>
    </w:p>
    <w:p w:rsidR="00073DE7" w:rsidRPr="009A6E55" w:rsidRDefault="00073DE7" w:rsidP="00073DE7">
      <w:pPr>
        <w:spacing w:line="240" w:lineRule="auto"/>
        <w:contextualSpacing/>
        <w:rPr>
          <w:rFonts w:ascii="Garamond" w:hAnsi="Garamond"/>
          <w:sz w:val="24"/>
          <w:szCs w:val="24"/>
        </w:rPr>
      </w:pPr>
      <w:r>
        <w:rPr>
          <w:rFonts w:ascii="Garamond" w:hAnsi="Garamond"/>
          <w:b/>
          <w:sz w:val="28"/>
          <w:szCs w:val="28"/>
        </w:rPr>
        <w:t xml:space="preserve">Reasoning: </w:t>
      </w:r>
    </w:p>
    <w:p w:rsidR="00073DE7" w:rsidRPr="00C86C34" w:rsidRDefault="00073DE7" w:rsidP="00073DE7">
      <w:pPr>
        <w:spacing w:line="240" w:lineRule="auto"/>
        <w:contextualSpacing/>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4384" behindDoc="0" locked="0" layoutInCell="1" allowOverlap="1" wp14:anchorId="03888248" wp14:editId="26FAB469">
                <wp:simplePos x="0" y="0"/>
                <wp:positionH relativeFrom="column">
                  <wp:posOffset>21771</wp:posOffset>
                </wp:positionH>
                <wp:positionV relativeFrom="paragraph">
                  <wp:posOffset>63228</wp:posOffset>
                </wp:positionV>
                <wp:extent cx="6323965" cy="1148443"/>
                <wp:effectExtent l="0" t="0" r="19685" b="13970"/>
                <wp:wrapNone/>
                <wp:docPr id="3" name="Rectangle 3"/>
                <wp:cNvGraphicFramePr/>
                <a:graphic xmlns:a="http://schemas.openxmlformats.org/drawingml/2006/main">
                  <a:graphicData uri="http://schemas.microsoft.com/office/word/2010/wordprocessingShape">
                    <wps:wsp>
                      <wps:cNvSpPr/>
                      <wps:spPr>
                        <a:xfrm>
                          <a:off x="0" y="0"/>
                          <a:ext cx="6323965" cy="11484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F85E" id="Rectangle 3" o:spid="_x0000_s1026" style="position:absolute;margin-left:1.7pt;margin-top:5pt;width:497.95pt;height:9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" filled="f" strokecolor="#1f4d78 [1604]" strokeweight="1pt"/>
            </w:pict>
          </mc:Fallback>
        </mc:AlternateContent>
      </w:r>
    </w:p>
    <w:p w:rsidR="00393E7F" w:rsidRDefault="00F33219" w:rsidP="00073DE7">
      <w:pPr>
        <w:spacing w:after="0" w:line="240" w:lineRule="auto"/>
        <w:rPr>
          <w:rFonts w:ascii="Garamond" w:hAnsi="Garamond"/>
          <w:color w:val="FF0000"/>
          <w:sz w:val="24"/>
          <w:szCs w:val="24"/>
        </w:rPr>
      </w:pPr>
      <w:r>
        <w:rPr>
          <w:rFonts w:ascii="Garamond" w:hAnsi="Garamond"/>
          <w:sz w:val="24"/>
          <w:szCs w:val="24"/>
        </w:rPr>
        <w:t xml:space="preserve">  </w:t>
      </w:r>
      <w:r w:rsidRPr="00393E7F">
        <w:rPr>
          <w:rFonts w:ascii="Garamond" w:hAnsi="Garamond"/>
          <w:color w:val="FF0000"/>
          <w:sz w:val="24"/>
          <w:szCs w:val="24"/>
        </w:rPr>
        <w:t xml:space="preserve">In this section of what may be the most famous speech in American history, King connects the </w:t>
      </w:r>
    </w:p>
    <w:p w:rsidR="00393E7F" w:rsidRDefault="00393E7F" w:rsidP="00073DE7">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sidR="00F33219" w:rsidRPr="00393E7F">
        <w:rPr>
          <w:rFonts w:ascii="Garamond" w:hAnsi="Garamond"/>
          <w:color w:val="FF0000"/>
          <w:sz w:val="24"/>
          <w:szCs w:val="24"/>
        </w:rPr>
        <w:t>civil</w:t>
      </w:r>
      <w:proofErr w:type="gramEnd"/>
      <w:r w:rsidR="00F33219" w:rsidRPr="00393E7F">
        <w:rPr>
          <w:rFonts w:ascii="Garamond" w:hAnsi="Garamond"/>
          <w:color w:val="FF0000"/>
          <w:sz w:val="24"/>
          <w:szCs w:val="24"/>
        </w:rPr>
        <w:t xml:space="preserve"> rights struggle back to the promises made in the founding documents of the United States.  </w:t>
      </w:r>
    </w:p>
    <w:p w:rsidR="00393E7F" w:rsidRDefault="00393E7F" w:rsidP="00073DE7">
      <w:pPr>
        <w:spacing w:after="0" w:line="240" w:lineRule="auto"/>
        <w:rPr>
          <w:rFonts w:ascii="Garamond" w:hAnsi="Garamond"/>
          <w:color w:val="FF0000"/>
          <w:sz w:val="24"/>
          <w:szCs w:val="24"/>
        </w:rPr>
      </w:pPr>
      <w:r>
        <w:rPr>
          <w:rFonts w:ascii="Garamond" w:hAnsi="Garamond"/>
          <w:color w:val="FF0000"/>
          <w:sz w:val="24"/>
          <w:szCs w:val="24"/>
        </w:rPr>
        <w:t xml:space="preserve">  </w:t>
      </w:r>
      <w:r w:rsidR="00F33219" w:rsidRPr="00393E7F">
        <w:rPr>
          <w:rFonts w:ascii="Garamond" w:hAnsi="Garamond"/>
          <w:color w:val="FF0000"/>
          <w:sz w:val="24"/>
          <w:szCs w:val="24"/>
        </w:rPr>
        <w:t xml:space="preserve">While radical militants were going about separating African-Americans from their Americanness, </w:t>
      </w:r>
    </w:p>
    <w:p w:rsidR="00393E7F" w:rsidRDefault="00393E7F" w:rsidP="00073DE7">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sidR="00F33219" w:rsidRPr="00393E7F">
        <w:rPr>
          <w:rFonts w:ascii="Garamond" w:hAnsi="Garamond"/>
          <w:color w:val="FF0000"/>
          <w:sz w:val="24"/>
          <w:szCs w:val="24"/>
        </w:rPr>
        <w:t>civil</w:t>
      </w:r>
      <w:proofErr w:type="gramEnd"/>
      <w:r w:rsidR="00F33219" w:rsidRPr="00393E7F">
        <w:rPr>
          <w:rFonts w:ascii="Garamond" w:hAnsi="Garamond"/>
          <w:color w:val="FF0000"/>
          <w:sz w:val="24"/>
          <w:szCs w:val="24"/>
        </w:rPr>
        <w:t xml:space="preserve"> disobedience leaders, most notably King, were showing how civil rights are a part of the most </w:t>
      </w:r>
    </w:p>
    <w:p w:rsidR="00F33219" w:rsidRDefault="00393E7F" w:rsidP="00E734CE">
      <w:pPr>
        <w:spacing w:after="0" w:line="240" w:lineRule="auto"/>
        <w:rPr>
          <w:rFonts w:ascii="Garamond" w:hAnsi="Garamond"/>
          <w:color w:val="FF0000"/>
          <w:sz w:val="24"/>
          <w:szCs w:val="24"/>
        </w:rPr>
      </w:pPr>
      <w:r>
        <w:rPr>
          <w:rFonts w:ascii="Garamond" w:hAnsi="Garamond"/>
          <w:color w:val="FF0000"/>
          <w:sz w:val="24"/>
          <w:szCs w:val="24"/>
        </w:rPr>
        <w:t xml:space="preserve">  </w:t>
      </w:r>
      <w:proofErr w:type="gramStart"/>
      <w:r w:rsidR="00F33219" w:rsidRPr="00393E7F">
        <w:rPr>
          <w:rFonts w:ascii="Garamond" w:hAnsi="Garamond"/>
          <w:color w:val="FF0000"/>
          <w:sz w:val="24"/>
          <w:szCs w:val="24"/>
        </w:rPr>
        <w:t>fundamental</w:t>
      </w:r>
      <w:proofErr w:type="gramEnd"/>
      <w:r w:rsidR="00F33219" w:rsidRPr="00393E7F">
        <w:rPr>
          <w:rFonts w:ascii="Garamond" w:hAnsi="Garamond"/>
          <w:color w:val="FF0000"/>
          <w:sz w:val="24"/>
          <w:szCs w:val="24"/>
        </w:rPr>
        <w:t xml:space="preserve"> </w:t>
      </w:r>
      <w:r w:rsidRPr="00393E7F">
        <w:rPr>
          <w:rFonts w:ascii="Garamond" w:hAnsi="Garamond"/>
          <w:color w:val="FF0000"/>
          <w:sz w:val="24"/>
          <w:szCs w:val="24"/>
        </w:rPr>
        <w:t xml:space="preserve">political terms of our nation.  </w:t>
      </w:r>
    </w:p>
    <w:p w:rsidR="006D466A" w:rsidRDefault="006D466A" w:rsidP="00E734CE">
      <w:pPr>
        <w:spacing w:after="0" w:line="240" w:lineRule="auto"/>
        <w:rPr>
          <w:rFonts w:ascii="Garamond" w:hAnsi="Garamond"/>
          <w:color w:val="FF0000"/>
          <w:sz w:val="24"/>
          <w:szCs w:val="24"/>
        </w:rPr>
      </w:pPr>
    </w:p>
    <w:p w:rsidR="006D466A" w:rsidRPr="00E734CE" w:rsidRDefault="006D466A" w:rsidP="00E734CE">
      <w:pPr>
        <w:spacing w:after="0" w:line="240" w:lineRule="auto"/>
        <w:rPr>
          <w:rFonts w:ascii="Garamond" w:hAnsi="Garamond"/>
          <w:sz w:val="24"/>
          <w:szCs w:val="24"/>
        </w:rPr>
      </w:pPr>
    </w:p>
    <w:p w:rsidR="00CB6B2C" w:rsidRDefault="00CB6B2C" w:rsidP="00CB6B2C">
      <w:pPr>
        <w:spacing w:line="240" w:lineRule="auto"/>
        <w:contextualSpacing/>
        <w:rPr>
          <w:rFonts w:ascii="Garamond" w:hAnsi="Garamond"/>
          <w:b/>
          <w:sz w:val="28"/>
          <w:szCs w:val="28"/>
        </w:rPr>
      </w:pPr>
      <w:r>
        <w:rPr>
          <w:rFonts w:ascii="Garamond" w:hAnsi="Garamond"/>
          <w:b/>
          <w:sz w:val="28"/>
          <w:szCs w:val="28"/>
        </w:rPr>
        <w:t>II</w:t>
      </w:r>
      <w:proofErr w:type="gramStart"/>
      <w:r>
        <w:rPr>
          <w:rFonts w:ascii="Garamond" w:hAnsi="Garamond"/>
          <w:b/>
          <w:sz w:val="28"/>
          <w:szCs w:val="28"/>
        </w:rPr>
        <w:t>.  Counter</w:t>
      </w:r>
      <w:proofErr w:type="gramEnd"/>
      <w:r>
        <w:rPr>
          <w:rFonts w:ascii="Garamond" w:hAnsi="Garamond"/>
          <w:b/>
          <w:sz w:val="28"/>
          <w:szCs w:val="28"/>
        </w:rPr>
        <w:t>-Argument and Refutation</w:t>
      </w:r>
    </w:p>
    <w:p w:rsidR="005A2630" w:rsidRDefault="005A2630" w:rsidP="00CB6B2C">
      <w:pPr>
        <w:spacing w:line="240" w:lineRule="auto"/>
        <w:contextualSpacing/>
        <w:rPr>
          <w:rFonts w:ascii="Garamond" w:hAnsi="Garamond"/>
          <w:sz w:val="24"/>
          <w:szCs w:val="24"/>
        </w:rPr>
      </w:pPr>
    </w:p>
    <w:p w:rsidR="005A2630" w:rsidRPr="005A2630" w:rsidRDefault="005A2630" w:rsidP="00CB6B2C">
      <w:pPr>
        <w:spacing w:line="240" w:lineRule="auto"/>
        <w:contextualSpacing/>
        <w:rPr>
          <w:rFonts w:ascii="Garamond" w:hAnsi="Garamond"/>
          <w:b/>
          <w:sz w:val="28"/>
          <w:szCs w:val="28"/>
        </w:rPr>
      </w:pPr>
      <w:r w:rsidRPr="005A2630">
        <w:rPr>
          <w:rFonts w:ascii="Garamond" w:hAnsi="Garamond"/>
          <w:b/>
          <w:sz w:val="28"/>
          <w:szCs w:val="28"/>
        </w:rPr>
        <w:t>Counter-Argument</w:t>
      </w:r>
      <w:r w:rsidR="007430FE">
        <w:rPr>
          <w:rFonts w:ascii="Garamond" w:hAnsi="Garamond"/>
          <w:b/>
          <w:sz w:val="28"/>
          <w:szCs w:val="28"/>
        </w:rPr>
        <w:t>ative</w:t>
      </w:r>
      <w:r w:rsidRPr="005A2630">
        <w:rPr>
          <w:rFonts w:ascii="Garamond" w:hAnsi="Garamond"/>
          <w:b/>
          <w:sz w:val="28"/>
          <w:szCs w:val="28"/>
        </w:rPr>
        <w:t xml:space="preserve"> Claim:</w:t>
      </w:r>
    </w:p>
    <w:p w:rsidR="005A2630" w:rsidRPr="00393E7F" w:rsidRDefault="005A2630" w:rsidP="00393E7F">
      <w:pPr>
        <w:spacing w:line="240" w:lineRule="auto"/>
        <w:contextualSpacing/>
        <w:rPr>
          <w:rFonts w:ascii="Garamond" w:hAnsi="Garamond"/>
          <w:color w:val="FF0000"/>
          <w:sz w:val="24"/>
          <w:szCs w:val="24"/>
        </w:rPr>
      </w:pPr>
      <w:r>
        <w:rPr>
          <w:rFonts w:ascii="Garamond" w:hAnsi="Garamond"/>
          <w:sz w:val="24"/>
          <w:szCs w:val="24"/>
        </w:rPr>
        <w:t xml:space="preserve">Some people might argue that radical militancy would have failed since </w:t>
      </w:r>
      <w:r w:rsidR="00393E7F">
        <w:rPr>
          <w:rFonts w:ascii="Garamond" w:hAnsi="Garamond"/>
          <w:color w:val="FF0000"/>
          <w:sz w:val="24"/>
          <w:szCs w:val="24"/>
        </w:rPr>
        <w:t xml:space="preserve">it could not have built a strong coalition of support for civil rights.  </w:t>
      </w:r>
    </w:p>
    <w:p w:rsidR="009A6E55" w:rsidRPr="00AF5B56" w:rsidRDefault="009A6E55" w:rsidP="009A6E55">
      <w:pPr>
        <w:spacing w:line="240" w:lineRule="auto"/>
        <w:contextualSpacing/>
        <w:rPr>
          <w:rFonts w:ascii="Garamond" w:hAnsi="Garamond"/>
          <w:sz w:val="24"/>
          <w:szCs w:val="24"/>
        </w:rPr>
      </w:pPr>
    </w:p>
    <w:p w:rsidR="00AF5B56" w:rsidRPr="005A2630" w:rsidRDefault="00AF5B56" w:rsidP="00AF5B56">
      <w:pPr>
        <w:spacing w:line="240" w:lineRule="auto"/>
        <w:contextualSpacing/>
        <w:rPr>
          <w:rFonts w:ascii="Garamond" w:hAnsi="Garamond"/>
          <w:b/>
          <w:sz w:val="28"/>
          <w:szCs w:val="28"/>
        </w:rPr>
      </w:pPr>
      <w:r>
        <w:rPr>
          <w:rFonts w:ascii="Garamond" w:hAnsi="Garamond"/>
          <w:b/>
          <w:sz w:val="28"/>
          <w:szCs w:val="28"/>
        </w:rPr>
        <w:t>Refutation</w:t>
      </w:r>
      <w:r w:rsidRPr="005A2630">
        <w:rPr>
          <w:rFonts w:ascii="Garamond" w:hAnsi="Garamond"/>
          <w:b/>
          <w:sz w:val="28"/>
          <w:szCs w:val="28"/>
        </w:rPr>
        <w:t>:</w:t>
      </w:r>
    </w:p>
    <w:p w:rsidR="00AF5B56" w:rsidRPr="00393E7F" w:rsidRDefault="00AF5B56" w:rsidP="009A6E55">
      <w:pPr>
        <w:spacing w:line="240" w:lineRule="auto"/>
        <w:contextualSpacing/>
        <w:rPr>
          <w:rFonts w:ascii="Garamond" w:hAnsi="Garamond"/>
          <w:sz w:val="24"/>
          <w:szCs w:val="24"/>
        </w:rPr>
      </w:pPr>
      <w:r>
        <w:rPr>
          <w:rFonts w:ascii="Garamond" w:hAnsi="Garamond"/>
          <w:noProof/>
          <w:sz w:val="40"/>
          <w:szCs w:val="40"/>
        </w:rPr>
        <mc:AlternateContent>
          <mc:Choice Requires="wps">
            <w:drawing>
              <wp:anchor distT="0" distB="0" distL="114300" distR="114300" simplePos="0" relativeHeight="251665408" behindDoc="0" locked="0" layoutInCell="1" allowOverlap="1">
                <wp:simplePos x="0" y="0"/>
                <wp:positionH relativeFrom="column">
                  <wp:posOffset>-5443</wp:posOffset>
                </wp:positionH>
                <wp:positionV relativeFrom="paragraph">
                  <wp:posOffset>61867</wp:posOffset>
                </wp:positionV>
                <wp:extent cx="6509657" cy="1202872"/>
                <wp:effectExtent l="0" t="0" r="24765" b="16510"/>
                <wp:wrapNone/>
                <wp:docPr id="5" name="Rectangle 5"/>
                <wp:cNvGraphicFramePr/>
                <a:graphic xmlns:a="http://schemas.openxmlformats.org/drawingml/2006/main">
                  <a:graphicData uri="http://schemas.microsoft.com/office/word/2010/wordprocessingShape">
                    <wps:wsp>
                      <wps:cNvSpPr/>
                      <wps:spPr>
                        <a:xfrm>
                          <a:off x="0" y="0"/>
                          <a:ext cx="6509657" cy="12028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DB1C3" id="Rectangle 5" o:spid="_x0000_s1026" style="position:absolute;margin-left:-.45pt;margin-top:4.85pt;width:512.55pt;height:94.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StegIAAEU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" filled="f" strokecolor="#1f4d78 [1604]" strokeweight="1pt"/>
            </w:pict>
          </mc:Fallback>
        </mc:AlternateContent>
      </w:r>
      <w:r w:rsidR="00393E7F">
        <w:rPr>
          <w:rFonts w:ascii="Garamond" w:hAnsi="Garamond"/>
          <w:sz w:val="40"/>
          <w:szCs w:val="40"/>
        </w:rPr>
        <w:t xml:space="preserve"> </w:t>
      </w:r>
    </w:p>
    <w:p w:rsidR="009A6E55" w:rsidRPr="00393E7F" w:rsidRDefault="00393E7F" w:rsidP="009A6E55">
      <w:pPr>
        <w:spacing w:line="240" w:lineRule="auto"/>
        <w:contextualSpacing/>
        <w:rPr>
          <w:rFonts w:ascii="Garamond" w:hAnsi="Garamond"/>
          <w:color w:val="FF0000"/>
          <w:sz w:val="24"/>
          <w:szCs w:val="24"/>
        </w:rPr>
      </w:pPr>
      <w:r w:rsidRPr="00393E7F">
        <w:rPr>
          <w:rFonts w:ascii="Garamond" w:hAnsi="Garamond"/>
          <w:color w:val="FF0000"/>
          <w:sz w:val="24"/>
          <w:szCs w:val="24"/>
        </w:rPr>
        <w:t xml:space="preserve">The problem with this argument, however, is that ignores the deep compromises that the civil disobedience leaders had to make to build their alliance with white leadership during the Civil Rights movement.  Malcolm X even called Martin Luther King an “Uncle Tom” during his speeches of 1964 because, in appealing to white leadership’s support of civil rights, he gave up an aggressive defense of true equality and integration for black people.  The radical militants were right that there was no “coalition option” during the 1950s and 1960s in favor of genuine civil rights.  </w:t>
      </w:r>
    </w:p>
    <w:p w:rsidR="00AF5B56" w:rsidRDefault="00AF5B56" w:rsidP="00AF5B56">
      <w:pPr>
        <w:spacing w:line="240" w:lineRule="auto"/>
        <w:contextualSpacing/>
        <w:rPr>
          <w:rFonts w:ascii="Garamond" w:hAnsi="Garamond"/>
          <w:sz w:val="24"/>
          <w:szCs w:val="24"/>
        </w:rPr>
      </w:pPr>
    </w:p>
    <w:p w:rsidR="00AF5B56" w:rsidRDefault="00AF5B56" w:rsidP="00AF5B56">
      <w:pPr>
        <w:spacing w:line="240" w:lineRule="auto"/>
        <w:contextualSpacing/>
        <w:rPr>
          <w:rFonts w:ascii="Garamond" w:hAnsi="Garamond"/>
          <w:sz w:val="24"/>
          <w:szCs w:val="24"/>
        </w:rPr>
      </w:pPr>
    </w:p>
    <w:p w:rsidR="00AF5B56" w:rsidRDefault="00AF5B56" w:rsidP="00AF5B56">
      <w:pPr>
        <w:spacing w:line="240" w:lineRule="auto"/>
        <w:contextualSpacing/>
        <w:rPr>
          <w:rFonts w:ascii="Garamond" w:hAnsi="Garamond"/>
          <w:b/>
          <w:sz w:val="28"/>
          <w:szCs w:val="28"/>
        </w:rPr>
      </w:pPr>
      <w:r>
        <w:rPr>
          <w:rFonts w:ascii="Garamond" w:hAnsi="Garamond"/>
          <w:b/>
          <w:sz w:val="28"/>
          <w:szCs w:val="28"/>
        </w:rPr>
        <w:t>I</w:t>
      </w:r>
      <w:r w:rsidR="007430FE">
        <w:rPr>
          <w:rFonts w:ascii="Garamond" w:hAnsi="Garamond"/>
          <w:b/>
          <w:sz w:val="28"/>
          <w:szCs w:val="28"/>
        </w:rPr>
        <w:t>I</w:t>
      </w:r>
      <w:r>
        <w:rPr>
          <w:rFonts w:ascii="Garamond" w:hAnsi="Garamond"/>
          <w:b/>
          <w:sz w:val="28"/>
          <w:szCs w:val="28"/>
        </w:rPr>
        <w:t>I</w:t>
      </w:r>
      <w:proofErr w:type="gramStart"/>
      <w:r>
        <w:rPr>
          <w:rFonts w:ascii="Garamond" w:hAnsi="Garamond"/>
          <w:b/>
          <w:sz w:val="28"/>
          <w:szCs w:val="28"/>
        </w:rPr>
        <w:t>.  Evidence</w:t>
      </w:r>
      <w:proofErr w:type="gramEnd"/>
      <w:r>
        <w:rPr>
          <w:rFonts w:ascii="Garamond" w:hAnsi="Garamond"/>
          <w:b/>
          <w:sz w:val="28"/>
          <w:szCs w:val="28"/>
        </w:rPr>
        <w:t xml:space="preserve"> Selection</w:t>
      </w:r>
    </w:p>
    <w:p w:rsidR="007430FE" w:rsidRDefault="007430FE" w:rsidP="00AF5B56">
      <w:pPr>
        <w:spacing w:line="240" w:lineRule="auto"/>
        <w:contextualSpacing/>
        <w:rPr>
          <w:rFonts w:ascii="Garamond" w:hAnsi="Garamond"/>
          <w:sz w:val="24"/>
          <w:szCs w:val="24"/>
        </w:rPr>
      </w:pPr>
    </w:p>
    <w:p w:rsidR="007430FE" w:rsidRDefault="007430FE" w:rsidP="00AF5B56">
      <w:pPr>
        <w:spacing w:line="240" w:lineRule="auto"/>
        <w:contextualSpacing/>
        <w:rPr>
          <w:rFonts w:ascii="Garamond" w:hAnsi="Garamond"/>
          <w:b/>
          <w:sz w:val="28"/>
          <w:szCs w:val="28"/>
        </w:rPr>
      </w:pPr>
      <w:r>
        <w:rPr>
          <w:rFonts w:ascii="Garamond" w:hAnsi="Garamond"/>
          <w:b/>
          <w:sz w:val="28"/>
          <w:szCs w:val="28"/>
        </w:rPr>
        <w:t>A. Argumentative Claim:</w:t>
      </w:r>
    </w:p>
    <w:p w:rsidR="007430FE" w:rsidRDefault="007430FE" w:rsidP="00AF5B56">
      <w:pPr>
        <w:spacing w:line="240" w:lineRule="auto"/>
        <w:contextualSpacing/>
        <w:rPr>
          <w:rFonts w:ascii="Garamond" w:hAnsi="Garamond"/>
          <w:sz w:val="24"/>
          <w:szCs w:val="24"/>
        </w:rPr>
      </w:pPr>
      <w:r>
        <w:rPr>
          <w:rFonts w:ascii="Garamond" w:hAnsi="Garamond"/>
          <w:sz w:val="24"/>
          <w:szCs w:val="24"/>
        </w:rPr>
        <w:t xml:space="preserve">Civil disobedience’s spiritual aggressiveness matches radical militancy’s physical aggressiveness. </w:t>
      </w:r>
    </w:p>
    <w:p w:rsidR="007430FE" w:rsidRDefault="007430FE" w:rsidP="00AF5B56">
      <w:pPr>
        <w:spacing w:line="240" w:lineRule="auto"/>
        <w:contextualSpacing/>
        <w:rPr>
          <w:rFonts w:ascii="Garamond" w:hAnsi="Garamond"/>
          <w:sz w:val="24"/>
          <w:szCs w:val="24"/>
        </w:rPr>
      </w:pPr>
    </w:p>
    <w:p w:rsidR="000F5C9A" w:rsidRDefault="000F5C9A" w:rsidP="00AF5B56">
      <w:pPr>
        <w:spacing w:line="240" w:lineRule="auto"/>
        <w:contextualSpacing/>
        <w:rPr>
          <w:rFonts w:ascii="Garamond" w:hAnsi="Garamond"/>
          <w:b/>
          <w:sz w:val="28"/>
          <w:szCs w:val="28"/>
        </w:rPr>
      </w:pPr>
    </w:p>
    <w:p w:rsidR="007430FE" w:rsidRDefault="007430FE" w:rsidP="00AF5B56">
      <w:pPr>
        <w:spacing w:line="240" w:lineRule="auto"/>
        <w:contextualSpacing/>
        <w:rPr>
          <w:rFonts w:ascii="Garamond" w:hAnsi="Garamond"/>
          <w:b/>
          <w:sz w:val="24"/>
          <w:szCs w:val="24"/>
        </w:rPr>
      </w:pPr>
      <w:r>
        <w:rPr>
          <w:rFonts w:ascii="Garamond" w:hAnsi="Garamond"/>
          <w:b/>
          <w:noProof/>
          <w:sz w:val="24"/>
          <w:szCs w:val="24"/>
        </w:rPr>
        <w:lastRenderedPageBreak/>
        <mc:AlternateContent>
          <mc:Choice Requires="wps">
            <w:drawing>
              <wp:anchor distT="0" distB="0" distL="114300" distR="114300" simplePos="0" relativeHeight="251666432" behindDoc="0" locked="0" layoutInCell="1" allowOverlap="1" wp14:anchorId="55F5222F" wp14:editId="382D5983">
                <wp:simplePos x="0" y="0"/>
                <wp:positionH relativeFrom="column">
                  <wp:posOffset>10886</wp:posOffset>
                </wp:positionH>
                <wp:positionV relativeFrom="paragraph">
                  <wp:posOffset>195218</wp:posOffset>
                </wp:positionV>
                <wp:extent cx="6438900" cy="952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38900"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CAF6D" id="Rectangle 6" o:spid="_x0000_s1026" style="position:absolute;margin-left:.85pt;margin-top:15.35pt;width:507pt;height: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" filled="f" strokecolor="#1f4d78 [1604]" strokeweight="1pt"/>
            </w:pict>
          </mc:Fallback>
        </mc:AlternateContent>
      </w:r>
      <w:r w:rsidRPr="007430FE">
        <w:rPr>
          <w:rFonts w:ascii="Garamond" w:hAnsi="Garamond"/>
          <w:b/>
          <w:sz w:val="28"/>
          <w:szCs w:val="28"/>
        </w:rPr>
        <w:t>Evidence</w:t>
      </w:r>
      <w:r>
        <w:rPr>
          <w:rFonts w:ascii="Garamond" w:hAnsi="Garamond"/>
          <w:b/>
          <w:sz w:val="24"/>
          <w:szCs w:val="24"/>
        </w:rPr>
        <w:t>:</w:t>
      </w:r>
    </w:p>
    <w:p w:rsidR="00F12E59" w:rsidRPr="00F12E59" w:rsidRDefault="00F12E59" w:rsidP="00F12E59">
      <w:pPr>
        <w:spacing w:line="240" w:lineRule="auto"/>
        <w:contextualSpacing/>
        <w:rPr>
          <w:rFonts w:ascii="Garamond" w:hAnsi="Garamond"/>
          <w:color w:val="FF0000"/>
          <w:sz w:val="24"/>
          <w:szCs w:val="24"/>
        </w:rPr>
      </w:pPr>
      <w:r>
        <w:rPr>
          <w:rFonts w:ascii="Garamond" w:hAnsi="Garamond"/>
          <w:b/>
          <w:sz w:val="24"/>
          <w:szCs w:val="24"/>
        </w:rPr>
        <w:t xml:space="preserve">  </w:t>
      </w:r>
      <w:r w:rsidRPr="00F12E59">
        <w:rPr>
          <w:rFonts w:ascii="Garamond" w:hAnsi="Garamond"/>
          <w:color w:val="FF0000"/>
          <w:sz w:val="24"/>
          <w:szCs w:val="24"/>
        </w:rPr>
        <w:t xml:space="preserve">Martin Luther King stated in his “Power of Non-Violence” speech of 1957: “Nonviolent resistance </w:t>
      </w:r>
    </w:p>
    <w:p w:rsidR="00F12E59" w:rsidRPr="00F12E59" w:rsidRDefault="00F12E59" w:rsidP="00F12E59">
      <w:pPr>
        <w:spacing w:line="240" w:lineRule="auto"/>
        <w:contextualSpacing/>
        <w:rPr>
          <w:rFonts w:ascii="Garamond" w:hAnsi="Garamond"/>
          <w:color w:val="FF0000"/>
          <w:sz w:val="24"/>
          <w:szCs w:val="24"/>
        </w:rPr>
      </w:pPr>
      <w:r w:rsidRPr="00F12E59">
        <w:rPr>
          <w:rFonts w:ascii="Garamond" w:hAnsi="Garamond"/>
          <w:color w:val="FF0000"/>
          <w:sz w:val="24"/>
          <w:szCs w:val="24"/>
        </w:rPr>
        <w:t xml:space="preserve">  </w:t>
      </w:r>
      <w:proofErr w:type="gramStart"/>
      <w:r w:rsidRPr="00F12E59">
        <w:rPr>
          <w:rFonts w:ascii="Garamond" w:hAnsi="Garamond"/>
          <w:color w:val="FF0000"/>
          <w:sz w:val="24"/>
          <w:szCs w:val="24"/>
        </w:rPr>
        <w:t>is</w:t>
      </w:r>
      <w:proofErr w:type="gramEnd"/>
      <w:r w:rsidRPr="00F12E59">
        <w:rPr>
          <w:rFonts w:ascii="Garamond" w:hAnsi="Garamond"/>
          <w:color w:val="FF0000"/>
          <w:sz w:val="24"/>
          <w:szCs w:val="24"/>
        </w:rPr>
        <w:t xml:space="preserve"> not a method of cowardice. It does resist. It is not a method of stagnant passivity and deadening </w:t>
      </w:r>
    </w:p>
    <w:p w:rsidR="00F12E59" w:rsidRPr="00F12E59" w:rsidRDefault="00F12E59" w:rsidP="00F12E59">
      <w:pPr>
        <w:spacing w:line="240" w:lineRule="auto"/>
        <w:contextualSpacing/>
        <w:rPr>
          <w:rFonts w:ascii="Garamond" w:hAnsi="Garamond"/>
          <w:color w:val="FF0000"/>
          <w:sz w:val="24"/>
          <w:szCs w:val="24"/>
        </w:rPr>
      </w:pPr>
      <w:r w:rsidRPr="00F12E59">
        <w:rPr>
          <w:rFonts w:ascii="Garamond" w:hAnsi="Garamond"/>
          <w:color w:val="FF0000"/>
          <w:sz w:val="24"/>
          <w:szCs w:val="24"/>
        </w:rPr>
        <w:t xml:space="preserve">  </w:t>
      </w:r>
      <w:proofErr w:type="gramStart"/>
      <w:r w:rsidRPr="00F12E59">
        <w:rPr>
          <w:rFonts w:ascii="Garamond" w:hAnsi="Garamond"/>
          <w:color w:val="FF0000"/>
          <w:sz w:val="24"/>
          <w:szCs w:val="24"/>
        </w:rPr>
        <w:t>complacency</w:t>
      </w:r>
      <w:proofErr w:type="gramEnd"/>
      <w:r w:rsidRPr="00F12E59">
        <w:rPr>
          <w:rFonts w:ascii="Garamond" w:hAnsi="Garamond"/>
          <w:color w:val="FF0000"/>
          <w:sz w:val="24"/>
          <w:szCs w:val="24"/>
        </w:rPr>
        <w:t xml:space="preserve">. The nonviolent resister is just as opposed to the evil that he is standing against as the </w:t>
      </w:r>
    </w:p>
    <w:p w:rsidR="00F12E59" w:rsidRPr="00F12E59" w:rsidRDefault="00F12E59" w:rsidP="00F12E59">
      <w:pPr>
        <w:spacing w:line="240" w:lineRule="auto"/>
        <w:contextualSpacing/>
        <w:rPr>
          <w:rFonts w:ascii="Garamond" w:hAnsi="Garamond"/>
          <w:color w:val="FF0000"/>
          <w:sz w:val="24"/>
          <w:szCs w:val="24"/>
        </w:rPr>
      </w:pPr>
      <w:r w:rsidRPr="00F12E59">
        <w:rPr>
          <w:rFonts w:ascii="Garamond" w:hAnsi="Garamond"/>
          <w:color w:val="FF0000"/>
          <w:sz w:val="24"/>
          <w:szCs w:val="24"/>
        </w:rPr>
        <w:t xml:space="preserve">  </w:t>
      </w:r>
      <w:proofErr w:type="gramStart"/>
      <w:r w:rsidRPr="00F12E59">
        <w:rPr>
          <w:rFonts w:ascii="Garamond" w:hAnsi="Garamond"/>
          <w:color w:val="FF0000"/>
          <w:sz w:val="24"/>
          <w:szCs w:val="24"/>
        </w:rPr>
        <w:t>violent</w:t>
      </w:r>
      <w:proofErr w:type="gramEnd"/>
      <w:r w:rsidRPr="00F12E59">
        <w:rPr>
          <w:rFonts w:ascii="Garamond" w:hAnsi="Garamond"/>
          <w:color w:val="FF0000"/>
          <w:sz w:val="24"/>
          <w:szCs w:val="24"/>
        </w:rPr>
        <w:t xml:space="preserve"> resister but he resists without violence. This method is nonaggressive physically but </w:t>
      </w:r>
    </w:p>
    <w:p w:rsidR="00F12E59" w:rsidRPr="00F12E59" w:rsidRDefault="00F12E59" w:rsidP="00F12E59">
      <w:pPr>
        <w:spacing w:line="240" w:lineRule="auto"/>
        <w:contextualSpacing/>
        <w:rPr>
          <w:rFonts w:ascii="Garamond" w:hAnsi="Garamond"/>
          <w:color w:val="FF0000"/>
          <w:sz w:val="24"/>
          <w:szCs w:val="24"/>
        </w:rPr>
      </w:pPr>
      <w:r w:rsidRPr="00F12E59">
        <w:rPr>
          <w:rFonts w:ascii="Garamond" w:hAnsi="Garamond"/>
          <w:color w:val="FF0000"/>
          <w:sz w:val="24"/>
          <w:szCs w:val="24"/>
        </w:rPr>
        <w:t xml:space="preserve">  </w:t>
      </w:r>
      <w:proofErr w:type="gramStart"/>
      <w:r w:rsidRPr="00F12E59">
        <w:rPr>
          <w:rFonts w:ascii="Garamond" w:hAnsi="Garamond"/>
          <w:color w:val="FF0000"/>
          <w:sz w:val="24"/>
          <w:szCs w:val="24"/>
        </w:rPr>
        <w:t>strongly</w:t>
      </w:r>
      <w:proofErr w:type="gramEnd"/>
      <w:r w:rsidRPr="00F12E59">
        <w:rPr>
          <w:rFonts w:ascii="Garamond" w:hAnsi="Garamond"/>
          <w:color w:val="FF0000"/>
          <w:sz w:val="24"/>
          <w:szCs w:val="24"/>
        </w:rPr>
        <w:t xml:space="preserve"> aggressive spiritually.”</w:t>
      </w:r>
    </w:p>
    <w:p w:rsidR="007430FE" w:rsidRDefault="007430FE" w:rsidP="00AF5B56">
      <w:pPr>
        <w:spacing w:line="240" w:lineRule="auto"/>
        <w:contextualSpacing/>
        <w:rPr>
          <w:rFonts w:ascii="Garamond" w:hAnsi="Garamond"/>
          <w:b/>
          <w:sz w:val="24"/>
          <w:szCs w:val="24"/>
        </w:rPr>
      </w:pPr>
    </w:p>
    <w:p w:rsidR="00CC6DC0" w:rsidRDefault="00CC6DC0" w:rsidP="00AF5B56">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68480" behindDoc="0" locked="0" layoutInCell="1" allowOverlap="1" wp14:anchorId="2479969D" wp14:editId="6793CDA3">
                <wp:simplePos x="0" y="0"/>
                <wp:positionH relativeFrom="column">
                  <wp:posOffset>10886</wp:posOffset>
                </wp:positionH>
                <wp:positionV relativeFrom="paragraph">
                  <wp:posOffset>197939</wp:posOffset>
                </wp:positionV>
                <wp:extent cx="6438900" cy="1159328"/>
                <wp:effectExtent l="0" t="0" r="19050" b="22225"/>
                <wp:wrapNone/>
                <wp:docPr id="7" name="Rectangle 7"/>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CFACF" id="Rectangle 7" o:spid="_x0000_s1026" style="position:absolute;margin-left:.85pt;margin-top:15.6pt;width:507pt;height:91.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" filled="f" strokecolor="#1f4d78 [1604]" strokeweight="1pt"/>
            </w:pict>
          </mc:Fallback>
        </mc:AlternateContent>
      </w:r>
      <w:r>
        <w:rPr>
          <w:rFonts w:ascii="Garamond" w:hAnsi="Garamond"/>
          <w:b/>
          <w:sz w:val="28"/>
          <w:szCs w:val="28"/>
        </w:rPr>
        <w:t>Reasoning</w:t>
      </w:r>
      <w:r>
        <w:rPr>
          <w:rFonts w:ascii="Garamond" w:hAnsi="Garamond"/>
          <w:b/>
          <w:sz w:val="24"/>
          <w:szCs w:val="24"/>
        </w:rPr>
        <w:t>:</w:t>
      </w:r>
    </w:p>
    <w:p w:rsidR="009340E9" w:rsidRPr="009340E9" w:rsidRDefault="00E734CE" w:rsidP="00CC6DC0">
      <w:pPr>
        <w:spacing w:line="240" w:lineRule="auto"/>
        <w:contextualSpacing/>
        <w:rPr>
          <w:rFonts w:ascii="Garamond" w:hAnsi="Garamond"/>
          <w:color w:val="FF0000"/>
          <w:sz w:val="24"/>
          <w:szCs w:val="24"/>
        </w:rPr>
      </w:pPr>
      <w:r>
        <w:rPr>
          <w:rFonts w:ascii="Garamond" w:hAnsi="Garamond"/>
          <w:b/>
          <w:sz w:val="24"/>
          <w:szCs w:val="24"/>
        </w:rPr>
        <w:t xml:space="preserve">  </w:t>
      </w:r>
      <w:r w:rsidRPr="009340E9">
        <w:rPr>
          <w:rFonts w:ascii="Garamond" w:hAnsi="Garamond"/>
          <w:color w:val="FF0000"/>
          <w:sz w:val="24"/>
          <w:szCs w:val="24"/>
        </w:rPr>
        <w:t xml:space="preserve">King in this speech recognized that a primary critique of civil disobedience was that it was passive </w:t>
      </w:r>
    </w:p>
    <w:p w:rsidR="009340E9" w:rsidRPr="009340E9" w:rsidRDefault="009340E9" w:rsidP="00CC6DC0">
      <w:pPr>
        <w:spacing w:line="240" w:lineRule="auto"/>
        <w:contextualSpacing/>
        <w:rPr>
          <w:rFonts w:ascii="Garamond" w:hAnsi="Garamond"/>
          <w:color w:val="FF0000"/>
          <w:sz w:val="24"/>
          <w:szCs w:val="24"/>
        </w:rPr>
      </w:pPr>
      <w:r w:rsidRPr="009340E9">
        <w:rPr>
          <w:rFonts w:ascii="Garamond" w:hAnsi="Garamond"/>
          <w:color w:val="FF0000"/>
          <w:sz w:val="24"/>
          <w:szCs w:val="24"/>
        </w:rPr>
        <w:t xml:space="preserve">  </w:t>
      </w:r>
      <w:proofErr w:type="gramStart"/>
      <w:r w:rsidR="00E734CE" w:rsidRPr="009340E9">
        <w:rPr>
          <w:rFonts w:ascii="Garamond" w:hAnsi="Garamond"/>
          <w:color w:val="FF0000"/>
          <w:sz w:val="24"/>
          <w:szCs w:val="24"/>
        </w:rPr>
        <w:t>and</w:t>
      </w:r>
      <w:proofErr w:type="gramEnd"/>
      <w:r w:rsidR="00E734CE" w:rsidRPr="009340E9">
        <w:rPr>
          <w:rFonts w:ascii="Garamond" w:hAnsi="Garamond"/>
          <w:color w:val="FF0000"/>
          <w:sz w:val="24"/>
          <w:szCs w:val="24"/>
        </w:rPr>
        <w:t xml:space="preserve"> complacent, that it wasn’t nearly as active in its opposition to racism and segregation in the </w:t>
      </w:r>
    </w:p>
    <w:p w:rsidR="009340E9" w:rsidRPr="009340E9" w:rsidRDefault="009340E9" w:rsidP="00CC6DC0">
      <w:pPr>
        <w:spacing w:line="240" w:lineRule="auto"/>
        <w:contextualSpacing/>
        <w:rPr>
          <w:rFonts w:ascii="Garamond" w:hAnsi="Garamond"/>
          <w:color w:val="FF0000"/>
          <w:sz w:val="24"/>
          <w:szCs w:val="24"/>
        </w:rPr>
      </w:pPr>
      <w:r w:rsidRPr="009340E9">
        <w:rPr>
          <w:rFonts w:ascii="Garamond" w:hAnsi="Garamond"/>
          <w:color w:val="FF0000"/>
          <w:sz w:val="24"/>
          <w:szCs w:val="24"/>
        </w:rPr>
        <w:t xml:space="preserve">  </w:t>
      </w:r>
      <w:r w:rsidR="00E734CE" w:rsidRPr="009340E9">
        <w:rPr>
          <w:rFonts w:ascii="Garamond" w:hAnsi="Garamond"/>
          <w:color w:val="FF0000"/>
          <w:sz w:val="24"/>
          <w:szCs w:val="24"/>
        </w:rPr>
        <w:t xml:space="preserve">U.S. as the radical militancy that began to gain adherents as the 1950s wore on.  He rebuts this </w:t>
      </w:r>
    </w:p>
    <w:p w:rsidR="009340E9" w:rsidRPr="009340E9" w:rsidRDefault="009340E9" w:rsidP="00CC6DC0">
      <w:pPr>
        <w:spacing w:line="240" w:lineRule="auto"/>
        <w:contextualSpacing/>
        <w:rPr>
          <w:rFonts w:ascii="Garamond" w:hAnsi="Garamond"/>
          <w:color w:val="FF0000"/>
          <w:sz w:val="24"/>
          <w:szCs w:val="24"/>
        </w:rPr>
      </w:pPr>
      <w:r w:rsidRPr="009340E9">
        <w:rPr>
          <w:rFonts w:ascii="Garamond" w:hAnsi="Garamond"/>
          <w:color w:val="FF0000"/>
          <w:sz w:val="24"/>
          <w:szCs w:val="24"/>
        </w:rPr>
        <w:t xml:space="preserve">  </w:t>
      </w:r>
      <w:proofErr w:type="gramStart"/>
      <w:r w:rsidR="00E734CE" w:rsidRPr="009340E9">
        <w:rPr>
          <w:rFonts w:ascii="Garamond" w:hAnsi="Garamond"/>
          <w:color w:val="FF0000"/>
          <w:sz w:val="24"/>
          <w:szCs w:val="24"/>
        </w:rPr>
        <w:t>point</w:t>
      </w:r>
      <w:proofErr w:type="gramEnd"/>
      <w:r w:rsidR="00E734CE" w:rsidRPr="009340E9">
        <w:rPr>
          <w:rFonts w:ascii="Garamond" w:hAnsi="Garamond"/>
          <w:color w:val="FF0000"/>
          <w:sz w:val="24"/>
          <w:szCs w:val="24"/>
        </w:rPr>
        <w:t xml:space="preserve"> of view, however, by broadening the definition of “resistance” and even “aggressiveness.” He </w:t>
      </w:r>
    </w:p>
    <w:p w:rsidR="009340E9" w:rsidRPr="009340E9" w:rsidRDefault="009340E9" w:rsidP="00CC6DC0">
      <w:pPr>
        <w:spacing w:line="240" w:lineRule="auto"/>
        <w:contextualSpacing/>
        <w:rPr>
          <w:rFonts w:ascii="Garamond" w:hAnsi="Garamond"/>
          <w:color w:val="FF0000"/>
          <w:sz w:val="24"/>
          <w:szCs w:val="24"/>
        </w:rPr>
      </w:pPr>
      <w:r w:rsidRPr="009340E9">
        <w:rPr>
          <w:rFonts w:ascii="Garamond" w:hAnsi="Garamond"/>
          <w:color w:val="FF0000"/>
          <w:sz w:val="24"/>
          <w:szCs w:val="24"/>
        </w:rPr>
        <w:t xml:space="preserve">  </w:t>
      </w:r>
      <w:proofErr w:type="gramStart"/>
      <w:r w:rsidR="00E734CE" w:rsidRPr="009340E9">
        <w:rPr>
          <w:rFonts w:ascii="Garamond" w:hAnsi="Garamond"/>
          <w:color w:val="FF0000"/>
          <w:sz w:val="24"/>
          <w:szCs w:val="24"/>
        </w:rPr>
        <w:t>says</w:t>
      </w:r>
      <w:proofErr w:type="gramEnd"/>
      <w:r w:rsidR="00E734CE" w:rsidRPr="009340E9">
        <w:rPr>
          <w:rFonts w:ascii="Garamond" w:hAnsi="Garamond"/>
          <w:color w:val="FF0000"/>
          <w:sz w:val="24"/>
          <w:szCs w:val="24"/>
        </w:rPr>
        <w:t xml:space="preserve"> that if we accept that there is moral and spiritual force, as well as physical force, than civil </w:t>
      </w:r>
    </w:p>
    <w:p w:rsidR="00CC6DC0" w:rsidRPr="009340E9" w:rsidRDefault="009340E9" w:rsidP="00CC6DC0">
      <w:pPr>
        <w:spacing w:line="240" w:lineRule="auto"/>
        <w:contextualSpacing/>
        <w:rPr>
          <w:rFonts w:ascii="Garamond" w:hAnsi="Garamond"/>
          <w:color w:val="FF0000"/>
          <w:sz w:val="24"/>
          <w:szCs w:val="24"/>
        </w:rPr>
      </w:pPr>
      <w:r w:rsidRPr="009340E9">
        <w:rPr>
          <w:rFonts w:ascii="Garamond" w:hAnsi="Garamond"/>
          <w:color w:val="FF0000"/>
          <w:sz w:val="24"/>
          <w:szCs w:val="24"/>
        </w:rPr>
        <w:t xml:space="preserve">  </w:t>
      </w:r>
      <w:proofErr w:type="gramStart"/>
      <w:r w:rsidR="00E734CE" w:rsidRPr="009340E9">
        <w:rPr>
          <w:rFonts w:ascii="Garamond" w:hAnsi="Garamond"/>
          <w:color w:val="FF0000"/>
          <w:sz w:val="24"/>
          <w:szCs w:val="24"/>
        </w:rPr>
        <w:t>disobedience</w:t>
      </w:r>
      <w:proofErr w:type="gramEnd"/>
      <w:r w:rsidR="00E734CE" w:rsidRPr="009340E9">
        <w:rPr>
          <w:rFonts w:ascii="Garamond" w:hAnsi="Garamond"/>
          <w:color w:val="FF0000"/>
          <w:sz w:val="24"/>
          <w:szCs w:val="24"/>
        </w:rPr>
        <w:t xml:space="preserve"> is just as forceful as </w:t>
      </w:r>
      <w:r w:rsidRPr="009340E9">
        <w:rPr>
          <w:rFonts w:ascii="Garamond" w:hAnsi="Garamond"/>
          <w:color w:val="FF0000"/>
          <w:sz w:val="24"/>
          <w:szCs w:val="24"/>
        </w:rPr>
        <w:t xml:space="preserve">radical militancy in advancing the civil rights movement.  </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r>
        <w:rPr>
          <w:rFonts w:ascii="Garamond" w:hAnsi="Garamond"/>
          <w:b/>
          <w:sz w:val="28"/>
          <w:szCs w:val="28"/>
        </w:rPr>
        <w:t>B. Argumentative Claim:</w:t>
      </w:r>
    </w:p>
    <w:p w:rsidR="00CC6DC0" w:rsidRDefault="00CC6DC0" w:rsidP="00CC6DC0">
      <w:pPr>
        <w:spacing w:line="240" w:lineRule="auto"/>
        <w:contextualSpacing/>
        <w:rPr>
          <w:rFonts w:ascii="Garamond" w:hAnsi="Garamond"/>
          <w:sz w:val="24"/>
          <w:szCs w:val="24"/>
        </w:rPr>
      </w:pPr>
      <w:r>
        <w:rPr>
          <w:rFonts w:ascii="Garamond" w:hAnsi="Garamond"/>
          <w:sz w:val="24"/>
          <w:szCs w:val="24"/>
        </w:rPr>
        <w:t xml:space="preserve">Only radical militancy had leaders who were accepted as credible and authentic by average people in black neighborhoods.  </w:t>
      </w:r>
    </w:p>
    <w:p w:rsidR="00CC6DC0" w:rsidRDefault="00CC6DC0" w:rsidP="00CC6DC0">
      <w:pPr>
        <w:spacing w:line="240" w:lineRule="auto"/>
        <w:contextualSpacing/>
        <w:rPr>
          <w:rFonts w:ascii="Garamond" w:hAnsi="Garamond"/>
          <w:sz w:val="24"/>
          <w:szCs w:val="24"/>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0528" behindDoc="0" locked="0" layoutInCell="1" allowOverlap="1" wp14:anchorId="15AA96F0" wp14:editId="4C6D3CE5">
                <wp:simplePos x="0" y="0"/>
                <wp:positionH relativeFrom="column">
                  <wp:posOffset>10886</wp:posOffset>
                </wp:positionH>
                <wp:positionV relativeFrom="paragraph">
                  <wp:posOffset>197939</wp:posOffset>
                </wp:positionV>
                <wp:extent cx="6438900" cy="1159328"/>
                <wp:effectExtent l="0" t="0" r="19050" b="22225"/>
                <wp:wrapNone/>
                <wp:docPr id="10" name="Rectangle 10"/>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4A96E" id="Rectangle 10" o:spid="_x0000_s1026" style="position:absolute;margin-left:.85pt;margin-top:15.6pt;width:507pt;height:91.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" filled="f" strokecolor="#1f4d78 [1604]" strokeweight="1pt"/>
            </w:pict>
          </mc:Fallback>
        </mc:AlternateContent>
      </w:r>
      <w:r w:rsidRPr="007430FE">
        <w:rPr>
          <w:rFonts w:ascii="Garamond" w:hAnsi="Garamond"/>
          <w:b/>
          <w:sz w:val="28"/>
          <w:szCs w:val="28"/>
        </w:rPr>
        <w:t>Evidence</w:t>
      </w:r>
      <w:r>
        <w:rPr>
          <w:rFonts w:ascii="Garamond" w:hAnsi="Garamond"/>
          <w:b/>
          <w:sz w:val="24"/>
          <w:szCs w:val="24"/>
        </w:rPr>
        <w:t>:</w:t>
      </w:r>
    </w:p>
    <w:p w:rsidR="009C357B" w:rsidRPr="009C357B" w:rsidRDefault="009C357B" w:rsidP="009C357B">
      <w:pPr>
        <w:spacing w:line="240" w:lineRule="auto"/>
        <w:contextualSpacing/>
        <w:rPr>
          <w:rFonts w:ascii="Garamond" w:hAnsi="Garamond"/>
          <w:color w:val="FF0000"/>
          <w:sz w:val="24"/>
          <w:szCs w:val="24"/>
        </w:rPr>
      </w:pPr>
      <w:r>
        <w:rPr>
          <w:rFonts w:ascii="Garamond" w:hAnsi="Garamond"/>
          <w:sz w:val="24"/>
          <w:szCs w:val="24"/>
        </w:rPr>
        <w:t xml:space="preserve">  </w:t>
      </w:r>
      <w:r w:rsidRPr="009C357B">
        <w:rPr>
          <w:rFonts w:ascii="Garamond" w:hAnsi="Garamond"/>
          <w:color w:val="FF0000"/>
          <w:sz w:val="24"/>
          <w:szCs w:val="24"/>
        </w:rPr>
        <w:t xml:space="preserve">In an article in the </w:t>
      </w:r>
      <w:r w:rsidRPr="009C357B">
        <w:rPr>
          <w:rFonts w:ascii="Garamond" w:hAnsi="Garamond"/>
          <w:i/>
          <w:color w:val="FF0000"/>
          <w:sz w:val="24"/>
          <w:szCs w:val="24"/>
        </w:rPr>
        <w:t xml:space="preserve">New York Review of Books </w:t>
      </w:r>
      <w:r w:rsidRPr="009C357B">
        <w:rPr>
          <w:rFonts w:ascii="Garamond" w:hAnsi="Garamond"/>
          <w:color w:val="FF0000"/>
          <w:sz w:val="24"/>
          <w:szCs w:val="24"/>
        </w:rPr>
        <w:t xml:space="preserve">in 1966, SNCC chair </w:t>
      </w:r>
      <w:proofErr w:type="spellStart"/>
      <w:r w:rsidRPr="009C357B">
        <w:rPr>
          <w:rFonts w:ascii="Garamond" w:hAnsi="Garamond"/>
          <w:color w:val="FF0000"/>
          <w:sz w:val="24"/>
          <w:szCs w:val="24"/>
        </w:rPr>
        <w:t>Stokely</w:t>
      </w:r>
      <w:proofErr w:type="spellEnd"/>
      <w:r w:rsidRPr="009C357B">
        <w:rPr>
          <w:rFonts w:ascii="Garamond" w:hAnsi="Garamond"/>
          <w:color w:val="FF0000"/>
          <w:sz w:val="24"/>
          <w:szCs w:val="24"/>
        </w:rPr>
        <w:t xml:space="preserve"> Carmichael wrote, “One </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w:t>
      </w:r>
      <w:proofErr w:type="gramStart"/>
      <w:r w:rsidRPr="009C357B">
        <w:rPr>
          <w:rFonts w:ascii="Garamond" w:hAnsi="Garamond"/>
          <w:color w:val="FF0000"/>
          <w:sz w:val="24"/>
          <w:szCs w:val="24"/>
        </w:rPr>
        <w:t>of</w:t>
      </w:r>
      <w:proofErr w:type="gramEnd"/>
      <w:r w:rsidRPr="009C357B">
        <w:rPr>
          <w:rFonts w:ascii="Garamond" w:hAnsi="Garamond"/>
          <w:color w:val="FF0000"/>
          <w:sz w:val="24"/>
          <w:szCs w:val="24"/>
        </w:rPr>
        <w:t xml:space="preserve"> the tragedies of the struggle against racism is that up to now there has been no national </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w:t>
      </w:r>
      <w:proofErr w:type="gramStart"/>
      <w:r w:rsidRPr="009C357B">
        <w:rPr>
          <w:rFonts w:ascii="Garamond" w:hAnsi="Garamond"/>
          <w:color w:val="FF0000"/>
          <w:sz w:val="24"/>
          <w:szCs w:val="24"/>
        </w:rPr>
        <w:t>organization</w:t>
      </w:r>
      <w:proofErr w:type="gramEnd"/>
      <w:r w:rsidRPr="009C357B">
        <w:rPr>
          <w:rFonts w:ascii="Garamond" w:hAnsi="Garamond"/>
          <w:color w:val="FF0000"/>
          <w:sz w:val="24"/>
          <w:szCs w:val="24"/>
        </w:rPr>
        <w:t xml:space="preserve"> which could speak to the growing militancy of young black people in the urban </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w:t>
      </w:r>
      <w:proofErr w:type="gramStart"/>
      <w:r w:rsidRPr="009C357B">
        <w:rPr>
          <w:rFonts w:ascii="Garamond" w:hAnsi="Garamond"/>
          <w:color w:val="FF0000"/>
          <w:sz w:val="24"/>
          <w:szCs w:val="24"/>
        </w:rPr>
        <w:t>ghetto</w:t>
      </w:r>
      <w:proofErr w:type="gramEnd"/>
      <w:r w:rsidRPr="009C357B">
        <w:rPr>
          <w:rFonts w:ascii="Garamond" w:hAnsi="Garamond"/>
          <w:color w:val="FF0000"/>
          <w:sz w:val="24"/>
          <w:szCs w:val="24"/>
        </w:rPr>
        <w:t xml:space="preserve">. There has been only a civil rights movement, whose tone of voice was adapted to an </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w:t>
      </w:r>
      <w:proofErr w:type="gramStart"/>
      <w:r w:rsidRPr="009C357B">
        <w:rPr>
          <w:rFonts w:ascii="Garamond" w:hAnsi="Garamond"/>
          <w:color w:val="FF0000"/>
          <w:sz w:val="24"/>
          <w:szCs w:val="24"/>
        </w:rPr>
        <w:t>audience</w:t>
      </w:r>
      <w:proofErr w:type="gramEnd"/>
      <w:r w:rsidRPr="009C357B">
        <w:rPr>
          <w:rFonts w:ascii="Garamond" w:hAnsi="Garamond"/>
          <w:color w:val="FF0000"/>
          <w:sz w:val="24"/>
          <w:szCs w:val="24"/>
        </w:rPr>
        <w:t xml:space="preserve"> of liberal whites. It served as a sort of buffer zone between them and angry young blacks. </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None of its so-called leaders could go into a rioting community and be listened to.”</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1552" behindDoc="0" locked="0" layoutInCell="1" allowOverlap="1" wp14:anchorId="15C5F084" wp14:editId="65A8AAD4">
                <wp:simplePos x="0" y="0"/>
                <wp:positionH relativeFrom="column">
                  <wp:posOffset>10886</wp:posOffset>
                </wp:positionH>
                <wp:positionV relativeFrom="paragraph">
                  <wp:posOffset>196578</wp:posOffset>
                </wp:positionV>
                <wp:extent cx="6438900" cy="1442357"/>
                <wp:effectExtent l="0" t="0" r="19050" b="24765"/>
                <wp:wrapNone/>
                <wp:docPr id="11" name="Rectangle 11"/>
                <wp:cNvGraphicFramePr/>
                <a:graphic xmlns:a="http://schemas.openxmlformats.org/drawingml/2006/main">
                  <a:graphicData uri="http://schemas.microsoft.com/office/word/2010/wordprocessingShape">
                    <wps:wsp>
                      <wps:cNvSpPr/>
                      <wps:spPr>
                        <a:xfrm>
                          <a:off x="0" y="0"/>
                          <a:ext cx="6438900" cy="14423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857E69" id="Rectangle 11" o:spid="_x0000_s1026" style="position:absolute;margin-left:.85pt;margin-top:15.5pt;width:507pt;height:113.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JfegIAAEc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" filled="f" strokecolor="#1f4d78 [1604]" strokeweight="1pt"/>
            </w:pict>
          </mc:Fallback>
        </mc:AlternateContent>
      </w:r>
      <w:r>
        <w:rPr>
          <w:rFonts w:ascii="Garamond" w:hAnsi="Garamond"/>
          <w:b/>
          <w:sz w:val="28"/>
          <w:szCs w:val="28"/>
        </w:rPr>
        <w:t>Reasoning</w:t>
      </w:r>
      <w:r>
        <w:rPr>
          <w:rFonts w:ascii="Garamond" w:hAnsi="Garamond"/>
          <w:b/>
          <w:sz w:val="24"/>
          <w:szCs w:val="24"/>
        </w:rPr>
        <w:t>:</w:t>
      </w:r>
    </w:p>
    <w:p w:rsidR="00CC6DC0" w:rsidRDefault="00CC6DC0" w:rsidP="00CC6DC0">
      <w:pPr>
        <w:spacing w:line="240" w:lineRule="auto"/>
        <w:contextualSpacing/>
        <w:rPr>
          <w:rFonts w:ascii="Garamond" w:hAnsi="Garamond"/>
          <w:b/>
          <w:sz w:val="24"/>
          <w:szCs w:val="24"/>
        </w:rPr>
      </w:pPr>
    </w:p>
    <w:p w:rsidR="000F72F5" w:rsidRPr="000F72F5" w:rsidRDefault="000F72F5" w:rsidP="00CC6DC0">
      <w:pPr>
        <w:spacing w:line="240" w:lineRule="auto"/>
        <w:contextualSpacing/>
        <w:rPr>
          <w:rFonts w:ascii="Garamond" w:hAnsi="Garamond"/>
          <w:color w:val="FF0000"/>
          <w:sz w:val="24"/>
          <w:szCs w:val="24"/>
        </w:rPr>
      </w:pPr>
      <w:r w:rsidRPr="000F72F5">
        <w:rPr>
          <w:rFonts w:ascii="Garamond" w:hAnsi="Garamond"/>
          <w:b/>
          <w:color w:val="FF0000"/>
          <w:sz w:val="24"/>
          <w:szCs w:val="24"/>
        </w:rPr>
        <w:t xml:space="preserve">  </w:t>
      </w:r>
      <w:r w:rsidRPr="000F72F5">
        <w:rPr>
          <w:rFonts w:ascii="Garamond" w:hAnsi="Garamond"/>
          <w:color w:val="FF0000"/>
          <w:sz w:val="24"/>
          <w:szCs w:val="24"/>
        </w:rPr>
        <w:t xml:space="preserve">Carmichael here is criticizing the leaders of the civil rights movement who favored the use of civil </w:t>
      </w:r>
    </w:p>
    <w:p w:rsidR="000F72F5" w:rsidRPr="000F72F5" w:rsidRDefault="000F72F5" w:rsidP="00CC6DC0">
      <w:pPr>
        <w:spacing w:line="240" w:lineRule="auto"/>
        <w:contextualSpacing/>
        <w:rPr>
          <w:rFonts w:ascii="Garamond" w:hAnsi="Garamond"/>
          <w:color w:val="FF0000"/>
          <w:sz w:val="24"/>
          <w:szCs w:val="24"/>
        </w:rPr>
      </w:pPr>
      <w:r w:rsidRPr="000F72F5">
        <w:rPr>
          <w:rFonts w:ascii="Garamond" w:hAnsi="Garamond"/>
          <w:color w:val="FF0000"/>
          <w:sz w:val="24"/>
          <w:szCs w:val="24"/>
        </w:rPr>
        <w:t xml:space="preserve">  </w:t>
      </w:r>
      <w:proofErr w:type="gramStart"/>
      <w:r w:rsidRPr="000F72F5">
        <w:rPr>
          <w:rFonts w:ascii="Garamond" w:hAnsi="Garamond"/>
          <w:color w:val="FF0000"/>
          <w:sz w:val="24"/>
          <w:szCs w:val="24"/>
        </w:rPr>
        <w:t>disobedience</w:t>
      </w:r>
      <w:proofErr w:type="gramEnd"/>
      <w:r w:rsidRPr="000F72F5">
        <w:rPr>
          <w:rFonts w:ascii="Garamond" w:hAnsi="Garamond"/>
          <w:color w:val="FF0000"/>
          <w:sz w:val="24"/>
          <w:szCs w:val="24"/>
        </w:rPr>
        <w:t xml:space="preserve"> by asserting that they do not connect with the anger and disaffection found in black </w:t>
      </w:r>
    </w:p>
    <w:p w:rsidR="000F72F5" w:rsidRPr="000F72F5" w:rsidRDefault="000F72F5" w:rsidP="00CC6DC0">
      <w:pPr>
        <w:spacing w:line="240" w:lineRule="auto"/>
        <w:contextualSpacing/>
        <w:rPr>
          <w:rFonts w:ascii="Garamond" w:hAnsi="Garamond"/>
          <w:color w:val="FF0000"/>
          <w:sz w:val="24"/>
          <w:szCs w:val="24"/>
        </w:rPr>
      </w:pPr>
      <w:r w:rsidRPr="000F72F5">
        <w:rPr>
          <w:rFonts w:ascii="Garamond" w:hAnsi="Garamond"/>
          <w:color w:val="FF0000"/>
          <w:sz w:val="24"/>
          <w:szCs w:val="24"/>
        </w:rPr>
        <w:t xml:space="preserve">  </w:t>
      </w:r>
      <w:proofErr w:type="gramStart"/>
      <w:r w:rsidRPr="000F72F5">
        <w:rPr>
          <w:rFonts w:ascii="Garamond" w:hAnsi="Garamond"/>
          <w:color w:val="FF0000"/>
          <w:sz w:val="24"/>
          <w:szCs w:val="24"/>
        </w:rPr>
        <w:t>communities</w:t>
      </w:r>
      <w:proofErr w:type="gramEnd"/>
      <w:r w:rsidRPr="000F72F5">
        <w:rPr>
          <w:rFonts w:ascii="Garamond" w:hAnsi="Garamond"/>
          <w:color w:val="FF0000"/>
          <w:sz w:val="24"/>
          <w:szCs w:val="24"/>
        </w:rPr>
        <w:t xml:space="preserve">.  He accuses these leaders of being too willing to compromise with and buddy up to </w:t>
      </w:r>
    </w:p>
    <w:p w:rsidR="000F72F5" w:rsidRDefault="000F72F5" w:rsidP="00CC6DC0">
      <w:pPr>
        <w:spacing w:line="240" w:lineRule="auto"/>
        <w:contextualSpacing/>
        <w:rPr>
          <w:rFonts w:ascii="Garamond" w:hAnsi="Garamond"/>
          <w:color w:val="FF0000"/>
          <w:sz w:val="24"/>
          <w:szCs w:val="24"/>
        </w:rPr>
      </w:pPr>
      <w:r w:rsidRPr="000F72F5">
        <w:rPr>
          <w:rFonts w:ascii="Garamond" w:hAnsi="Garamond"/>
          <w:color w:val="FF0000"/>
          <w:sz w:val="24"/>
          <w:szCs w:val="24"/>
        </w:rPr>
        <w:t xml:space="preserve">  </w:t>
      </w:r>
      <w:proofErr w:type="gramStart"/>
      <w:r w:rsidRPr="000F72F5">
        <w:rPr>
          <w:rFonts w:ascii="Garamond" w:hAnsi="Garamond"/>
          <w:color w:val="FF0000"/>
          <w:sz w:val="24"/>
          <w:szCs w:val="24"/>
        </w:rPr>
        <w:t>the</w:t>
      </w:r>
      <w:proofErr w:type="gramEnd"/>
      <w:r w:rsidRPr="000F72F5">
        <w:rPr>
          <w:rFonts w:ascii="Garamond" w:hAnsi="Garamond"/>
          <w:color w:val="FF0000"/>
          <w:sz w:val="24"/>
          <w:szCs w:val="24"/>
        </w:rPr>
        <w:t xml:space="preserve"> white establishment. </w:t>
      </w:r>
      <w:r>
        <w:rPr>
          <w:rFonts w:ascii="Garamond" w:hAnsi="Garamond"/>
          <w:color w:val="FF0000"/>
          <w:sz w:val="24"/>
          <w:szCs w:val="24"/>
        </w:rPr>
        <w:t xml:space="preserve"> By inserting the phrase “up to now” he puts the radical militants forward </w:t>
      </w:r>
    </w:p>
    <w:p w:rsidR="000F72F5" w:rsidRDefault="000F72F5"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as</w:t>
      </w:r>
      <w:proofErr w:type="gramEnd"/>
      <w:r>
        <w:rPr>
          <w:rFonts w:ascii="Garamond" w:hAnsi="Garamond"/>
          <w:color w:val="FF0000"/>
          <w:sz w:val="24"/>
          <w:szCs w:val="24"/>
        </w:rPr>
        <w:t xml:space="preserve"> a group of leaders who do authentically represent the anger and unhappiness among African-</w:t>
      </w:r>
    </w:p>
    <w:p w:rsidR="000F72F5" w:rsidRDefault="000F72F5"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Americans at continued racial injustice, and he thereby implies that radical militancy can be more </w:t>
      </w:r>
    </w:p>
    <w:p w:rsidR="000F72F5" w:rsidRPr="000F72F5" w:rsidRDefault="000F72F5"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effective</w:t>
      </w:r>
      <w:proofErr w:type="gramEnd"/>
      <w:r>
        <w:rPr>
          <w:rFonts w:ascii="Garamond" w:hAnsi="Garamond"/>
          <w:color w:val="FF0000"/>
          <w:sz w:val="24"/>
          <w:szCs w:val="24"/>
        </w:rPr>
        <w:t xml:space="preserve"> at leading their true cause.  </w:t>
      </w:r>
      <w:r w:rsidRPr="000F72F5">
        <w:rPr>
          <w:rFonts w:ascii="Garamond" w:hAnsi="Garamond"/>
          <w:color w:val="FF0000"/>
          <w:sz w:val="24"/>
          <w:szCs w:val="24"/>
        </w:rPr>
        <w:t xml:space="preserve"> </w:t>
      </w: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r>
        <w:rPr>
          <w:rFonts w:ascii="Garamond" w:hAnsi="Garamond"/>
          <w:b/>
          <w:sz w:val="28"/>
          <w:szCs w:val="28"/>
        </w:rPr>
        <w:lastRenderedPageBreak/>
        <w:t>C. Argumentative Claim:</w:t>
      </w:r>
    </w:p>
    <w:p w:rsidR="00CC6DC0" w:rsidRDefault="00CC6DC0" w:rsidP="00CC6DC0">
      <w:pPr>
        <w:spacing w:line="240" w:lineRule="auto"/>
        <w:contextualSpacing/>
        <w:rPr>
          <w:rFonts w:ascii="Garamond" w:hAnsi="Garamond"/>
          <w:sz w:val="24"/>
          <w:szCs w:val="24"/>
        </w:rPr>
      </w:pPr>
      <w:r>
        <w:rPr>
          <w:rFonts w:ascii="Garamond" w:hAnsi="Garamond"/>
          <w:sz w:val="24"/>
          <w:szCs w:val="24"/>
        </w:rPr>
        <w:t xml:space="preserve">Instead of trying to work through the media, radical militancy rejected the media as a tool and a mechanism of white domination and the corrupting of a truly revolutionary movement for equality. </w:t>
      </w:r>
    </w:p>
    <w:p w:rsidR="00CC6DC0" w:rsidRDefault="00CC6DC0" w:rsidP="00CC6DC0">
      <w:pPr>
        <w:spacing w:line="240" w:lineRule="auto"/>
        <w:contextualSpacing/>
        <w:rPr>
          <w:rFonts w:ascii="Garamond" w:hAnsi="Garamond"/>
          <w:sz w:val="24"/>
          <w:szCs w:val="24"/>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3600" behindDoc="0" locked="0" layoutInCell="1" allowOverlap="1" wp14:anchorId="15AA96F0" wp14:editId="4C6D3CE5">
                <wp:simplePos x="0" y="0"/>
                <wp:positionH relativeFrom="column">
                  <wp:posOffset>10886</wp:posOffset>
                </wp:positionH>
                <wp:positionV relativeFrom="paragraph">
                  <wp:posOffset>197939</wp:posOffset>
                </wp:positionV>
                <wp:extent cx="6438900" cy="985157"/>
                <wp:effectExtent l="0" t="0" r="19050" b="24765"/>
                <wp:wrapNone/>
                <wp:docPr id="12" name="Rectangle 12"/>
                <wp:cNvGraphicFramePr/>
                <a:graphic xmlns:a="http://schemas.openxmlformats.org/drawingml/2006/main">
                  <a:graphicData uri="http://schemas.microsoft.com/office/word/2010/wordprocessingShape">
                    <wps:wsp>
                      <wps:cNvSpPr/>
                      <wps:spPr>
                        <a:xfrm>
                          <a:off x="0" y="0"/>
                          <a:ext cx="6438900" cy="9851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75649" id="Rectangle 12" o:spid="_x0000_s1026" style="position:absolute;margin-left:.85pt;margin-top:15.6pt;width:507pt;height:77.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" filled="f" strokecolor="#1f4d78 [1604]" strokeweight="1pt"/>
            </w:pict>
          </mc:Fallback>
        </mc:AlternateContent>
      </w:r>
      <w:r w:rsidRPr="007430FE">
        <w:rPr>
          <w:rFonts w:ascii="Garamond" w:hAnsi="Garamond"/>
          <w:b/>
          <w:sz w:val="28"/>
          <w:szCs w:val="28"/>
        </w:rPr>
        <w:t>Evidence</w:t>
      </w:r>
      <w:r>
        <w:rPr>
          <w:rFonts w:ascii="Garamond" w:hAnsi="Garamond"/>
          <w:b/>
          <w:sz w:val="24"/>
          <w:szCs w:val="24"/>
        </w:rPr>
        <w:t>:</w:t>
      </w:r>
    </w:p>
    <w:p w:rsidR="00F12E59" w:rsidRPr="00F12E59" w:rsidRDefault="00393E7F" w:rsidP="00CC6DC0">
      <w:pPr>
        <w:spacing w:line="240" w:lineRule="auto"/>
        <w:contextualSpacing/>
        <w:rPr>
          <w:rFonts w:ascii="Garamond" w:eastAsia="Times New Roman" w:hAnsi="Garamond"/>
          <w:color w:val="FF0000"/>
          <w:sz w:val="24"/>
          <w:szCs w:val="24"/>
        </w:rPr>
      </w:pPr>
      <w:r>
        <w:rPr>
          <w:rFonts w:ascii="Garamond" w:hAnsi="Garamond"/>
          <w:b/>
          <w:sz w:val="24"/>
          <w:szCs w:val="24"/>
        </w:rPr>
        <w:t xml:space="preserve">  </w:t>
      </w:r>
      <w:r>
        <w:rPr>
          <w:rFonts w:ascii="Garamond" w:hAnsi="Garamond"/>
          <w:color w:val="FF0000"/>
          <w:sz w:val="24"/>
          <w:szCs w:val="24"/>
        </w:rPr>
        <w:t>As Gil Scott-Heron’s 1971 song “The Revolution Will Not Be Televised” put</w:t>
      </w:r>
      <w:r w:rsidRPr="00F12E59">
        <w:rPr>
          <w:rFonts w:ascii="Garamond" w:hAnsi="Garamond"/>
          <w:color w:val="FF0000"/>
          <w:sz w:val="24"/>
          <w:szCs w:val="24"/>
        </w:rPr>
        <w:t xml:space="preserve"> it, “</w:t>
      </w:r>
      <w:r w:rsidRPr="00F12E59">
        <w:rPr>
          <w:rFonts w:ascii="Garamond" w:eastAsia="Times New Roman" w:hAnsi="Garamond"/>
          <w:color w:val="FF0000"/>
          <w:sz w:val="24"/>
          <w:szCs w:val="24"/>
        </w:rPr>
        <w:t xml:space="preserve">The revolution </w:t>
      </w:r>
    </w:p>
    <w:p w:rsidR="00F12E59" w:rsidRPr="00F12E59" w:rsidRDefault="00F12E59" w:rsidP="00CC6DC0">
      <w:pPr>
        <w:spacing w:line="240" w:lineRule="auto"/>
        <w:contextualSpacing/>
        <w:rPr>
          <w:rFonts w:ascii="Garamond" w:eastAsia="Times New Roman" w:hAnsi="Garamond"/>
          <w:color w:val="FF0000"/>
          <w:sz w:val="24"/>
          <w:szCs w:val="24"/>
        </w:rPr>
      </w:pPr>
      <w:r w:rsidRPr="00F12E59">
        <w:rPr>
          <w:rFonts w:ascii="Garamond" w:eastAsia="Times New Roman" w:hAnsi="Garamond"/>
          <w:color w:val="FF0000"/>
          <w:sz w:val="24"/>
          <w:szCs w:val="24"/>
        </w:rPr>
        <w:t xml:space="preserve">  </w:t>
      </w:r>
      <w:proofErr w:type="gramStart"/>
      <w:r w:rsidR="00393E7F" w:rsidRPr="00F12E59">
        <w:rPr>
          <w:rFonts w:ascii="Garamond" w:eastAsia="Times New Roman" w:hAnsi="Garamond"/>
          <w:color w:val="FF0000"/>
          <w:sz w:val="24"/>
          <w:szCs w:val="24"/>
        </w:rPr>
        <w:t>will</w:t>
      </w:r>
      <w:proofErr w:type="gramEnd"/>
      <w:r w:rsidR="00393E7F" w:rsidRPr="00F12E59">
        <w:rPr>
          <w:rFonts w:ascii="Garamond" w:eastAsia="Times New Roman" w:hAnsi="Garamond"/>
          <w:color w:val="FF0000"/>
          <w:sz w:val="24"/>
          <w:szCs w:val="24"/>
        </w:rPr>
        <w:t xml:space="preserve"> not be right back</w:t>
      </w:r>
      <w:r w:rsidRPr="00F12E59">
        <w:rPr>
          <w:rFonts w:ascii="Garamond" w:eastAsia="Times New Roman" w:hAnsi="Garamond"/>
          <w:color w:val="FF0000"/>
          <w:sz w:val="24"/>
          <w:szCs w:val="24"/>
        </w:rPr>
        <w:t>/A</w:t>
      </w:r>
      <w:r w:rsidR="00393E7F" w:rsidRPr="00F12E59">
        <w:rPr>
          <w:rFonts w:ascii="Garamond" w:eastAsia="Times New Roman" w:hAnsi="Garamond"/>
          <w:color w:val="FF0000"/>
          <w:sz w:val="24"/>
          <w:szCs w:val="24"/>
        </w:rPr>
        <w:t>fter a message about a white tornado, wh</w:t>
      </w:r>
      <w:r w:rsidRPr="00F12E59">
        <w:rPr>
          <w:rFonts w:ascii="Garamond" w:eastAsia="Times New Roman" w:hAnsi="Garamond"/>
          <w:color w:val="FF0000"/>
          <w:sz w:val="24"/>
          <w:szCs w:val="24"/>
        </w:rPr>
        <w:t xml:space="preserve">ite lightning, or white people. </w:t>
      </w:r>
    </w:p>
    <w:p w:rsidR="00F12E59" w:rsidRPr="00F12E59" w:rsidRDefault="00F12E59" w:rsidP="00CC6DC0">
      <w:pPr>
        <w:spacing w:line="240" w:lineRule="auto"/>
        <w:contextualSpacing/>
        <w:rPr>
          <w:rFonts w:ascii="Garamond" w:eastAsia="Times New Roman" w:hAnsi="Garamond"/>
          <w:color w:val="FF0000"/>
          <w:sz w:val="24"/>
          <w:szCs w:val="24"/>
        </w:rPr>
      </w:pPr>
      <w:r w:rsidRPr="00F12E59">
        <w:rPr>
          <w:rFonts w:ascii="Garamond" w:eastAsia="Times New Roman" w:hAnsi="Garamond"/>
          <w:color w:val="FF0000"/>
          <w:sz w:val="24"/>
          <w:szCs w:val="24"/>
        </w:rPr>
        <w:t xml:space="preserve">  </w:t>
      </w:r>
      <w:r w:rsidR="00393E7F" w:rsidRPr="00F12E59">
        <w:rPr>
          <w:rFonts w:ascii="Garamond" w:eastAsia="Times New Roman" w:hAnsi="Garamond"/>
          <w:color w:val="FF0000"/>
          <w:sz w:val="24"/>
          <w:szCs w:val="24"/>
        </w:rPr>
        <w:t>You will not hav</w:t>
      </w:r>
      <w:r w:rsidRPr="00F12E59">
        <w:rPr>
          <w:rFonts w:ascii="Garamond" w:eastAsia="Times New Roman" w:hAnsi="Garamond"/>
          <w:color w:val="FF0000"/>
          <w:sz w:val="24"/>
          <w:szCs w:val="24"/>
        </w:rPr>
        <w:t>e to worry about a dove in your/</w:t>
      </w:r>
      <w:r w:rsidR="00393E7F" w:rsidRPr="00F12E59">
        <w:rPr>
          <w:rFonts w:ascii="Garamond" w:eastAsia="Times New Roman" w:hAnsi="Garamond"/>
          <w:color w:val="FF0000"/>
          <w:sz w:val="24"/>
          <w:szCs w:val="24"/>
        </w:rPr>
        <w:t xml:space="preserve">bedroom, a tiger in your tank, or the giant in your </w:t>
      </w:r>
    </w:p>
    <w:p w:rsidR="00F12E59" w:rsidRPr="00F12E59" w:rsidRDefault="00F12E59" w:rsidP="00CC6DC0">
      <w:pPr>
        <w:spacing w:line="240" w:lineRule="auto"/>
        <w:contextualSpacing/>
        <w:rPr>
          <w:rFonts w:ascii="Garamond" w:eastAsia="Times New Roman" w:hAnsi="Garamond"/>
          <w:color w:val="FF0000"/>
          <w:sz w:val="24"/>
          <w:szCs w:val="24"/>
        </w:rPr>
      </w:pPr>
      <w:r w:rsidRPr="00F12E59">
        <w:rPr>
          <w:rFonts w:ascii="Garamond" w:eastAsia="Times New Roman" w:hAnsi="Garamond"/>
          <w:color w:val="FF0000"/>
          <w:sz w:val="24"/>
          <w:szCs w:val="24"/>
        </w:rPr>
        <w:t xml:space="preserve">  </w:t>
      </w:r>
      <w:proofErr w:type="gramStart"/>
      <w:r w:rsidRPr="00F12E59">
        <w:rPr>
          <w:rFonts w:ascii="Garamond" w:eastAsia="Times New Roman" w:hAnsi="Garamond"/>
          <w:color w:val="FF0000"/>
          <w:sz w:val="24"/>
          <w:szCs w:val="24"/>
        </w:rPr>
        <w:t>toilet</w:t>
      </w:r>
      <w:proofErr w:type="gramEnd"/>
      <w:r w:rsidRPr="00F12E59">
        <w:rPr>
          <w:rFonts w:ascii="Garamond" w:eastAsia="Times New Roman" w:hAnsi="Garamond"/>
          <w:color w:val="FF0000"/>
          <w:sz w:val="24"/>
          <w:szCs w:val="24"/>
        </w:rPr>
        <w:t xml:space="preserve"> bowl./</w:t>
      </w:r>
      <w:r w:rsidR="00393E7F" w:rsidRPr="00F12E59">
        <w:rPr>
          <w:rFonts w:ascii="Garamond" w:eastAsia="Times New Roman" w:hAnsi="Garamond"/>
          <w:color w:val="FF0000"/>
          <w:sz w:val="24"/>
          <w:szCs w:val="24"/>
        </w:rPr>
        <w:t xml:space="preserve">The revolution will not go better with </w:t>
      </w:r>
      <w:r w:rsidRPr="00F12E59">
        <w:rPr>
          <w:rFonts w:ascii="Garamond" w:eastAsia="Times New Roman" w:hAnsi="Garamond"/>
          <w:color w:val="FF0000"/>
          <w:sz w:val="24"/>
          <w:szCs w:val="24"/>
        </w:rPr>
        <w:t>Coke./</w:t>
      </w:r>
      <w:r w:rsidR="00393E7F" w:rsidRPr="00F12E59">
        <w:rPr>
          <w:rFonts w:ascii="Garamond" w:eastAsia="Times New Roman" w:hAnsi="Garamond"/>
          <w:color w:val="FF0000"/>
          <w:sz w:val="24"/>
          <w:szCs w:val="24"/>
        </w:rPr>
        <w:t xml:space="preserve">The revolution will not fight the germs </w:t>
      </w:r>
    </w:p>
    <w:p w:rsidR="00CC6DC0" w:rsidRPr="00F12E59" w:rsidRDefault="00F12E59" w:rsidP="00CC6DC0">
      <w:pPr>
        <w:spacing w:line="240" w:lineRule="auto"/>
        <w:contextualSpacing/>
        <w:rPr>
          <w:rFonts w:ascii="Garamond" w:hAnsi="Garamond"/>
          <w:color w:val="FF0000"/>
          <w:sz w:val="24"/>
          <w:szCs w:val="24"/>
        </w:rPr>
      </w:pPr>
      <w:r w:rsidRPr="00F12E59">
        <w:rPr>
          <w:rFonts w:ascii="Garamond" w:eastAsia="Times New Roman" w:hAnsi="Garamond"/>
          <w:color w:val="FF0000"/>
          <w:sz w:val="24"/>
          <w:szCs w:val="24"/>
        </w:rPr>
        <w:t xml:space="preserve">  </w:t>
      </w:r>
      <w:proofErr w:type="gramStart"/>
      <w:r w:rsidRPr="00F12E59">
        <w:rPr>
          <w:rFonts w:ascii="Garamond" w:eastAsia="Times New Roman" w:hAnsi="Garamond"/>
          <w:color w:val="FF0000"/>
          <w:sz w:val="24"/>
          <w:szCs w:val="24"/>
        </w:rPr>
        <w:t>that</w:t>
      </w:r>
      <w:proofErr w:type="gramEnd"/>
      <w:r w:rsidRPr="00F12E59">
        <w:rPr>
          <w:rFonts w:ascii="Garamond" w:eastAsia="Times New Roman" w:hAnsi="Garamond"/>
          <w:color w:val="FF0000"/>
          <w:sz w:val="24"/>
          <w:szCs w:val="24"/>
        </w:rPr>
        <w:t xml:space="preserve"> may cause bad breath./</w:t>
      </w:r>
      <w:r w:rsidR="00393E7F" w:rsidRPr="00F12E59">
        <w:rPr>
          <w:rFonts w:ascii="Garamond" w:eastAsia="Times New Roman" w:hAnsi="Garamond"/>
          <w:color w:val="FF0000"/>
          <w:sz w:val="24"/>
          <w:szCs w:val="24"/>
        </w:rPr>
        <w:t>The revolution will put you in the driver's seat.”</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4624" behindDoc="0" locked="0" layoutInCell="1" allowOverlap="1" wp14:anchorId="15C5F084" wp14:editId="65A8AAD4">
                <wp:simplePos x="0" y="0"/>
                <wp:positionH relativeFrom="column">
                  <wp:posOffset>10886</wp:posOffset>
                </wp:positionH>
                <wp:positionV relativeFrom="paragraph">
                  <wp:posOffset>195217</wp:posOffset>
                </wp:positionV>
                <wp:extent cx="6438900" cy="1393372"/>
                <wp:effectExtent l="0" t="0" r="19050" b="16510"/>
                <wp:wrapNone/>
                <wp:docPr id="13" name="Rectangle 13"/>
                <wp:cNvGraphicFramePr/>
                <a:graphic xmlns:a="http://schemas.openxmlformats.org/drawingml/2006/main">
                  <a:graphicData uri="http://schemas.microsoft.com/office/word/2010/wordprocessingShape">
                    <wps:wsp>
                      <wps:cNvSpPr/>
                      <wps:spPr>
                        <a:xfrm>
                          <a:off x="0" y="0"/>
                          <a:ext cx="6438900" cy="13933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A0F9E2" id="Rectangle 13" o:spid="_x0000_s1026" style="position:absolute;margin-left:.85pt;margin-top:15.35pt;width:507pt;height:109.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" filled="f" strokecolor="#1f4d78 [1604]" strokeweight="1pt"/>
            </w:pict>
          </mc:Fallback>
        </mc:AlternateContent>
      </w:r>
      <w:r>
        <w:rPr>
          <w:rFonts w:ascii="Garamond" w:hAnsi="Garamond"/>
          <w:b/>
          <w:sz w:val="28"/>
          <w:szCs w:val="28"/>
        </w:rPr>
        <w:t>Reasoning</w:t>
      </w:r>
      <w:r>
        <w:rPr>
          <w:rFonts w:ascii="Garamond" w:hAnsi="Garamond"/>
          <w:b/>
          <w:sz w:val="24"/>
          <w:szCs w:val="24"/>
        </w:rPr>
        <w:t>:</w:t>
      </w:r>
    </w:p>
    <w:p w:rsidR="00CC6DC0" w:rsidRDefault="00CC6DC0" w:rsidP="00CC6DC0">
      <w:pPr>
        <w:spacing w:line="240" w:lineRule="auto"/>
        <w:contextualSpacing/>
        <w:rPr>
          <w:rFonts w:ascii="Garamond" w:hAnsi="Garamond"/>
          <w:b/>
          <w:sz w:val="24"/>
          <w:szCs w:val="24"/>
        </w:rPr>
      </w:pPr>
    </w:p>
    <w:p w:rsidR="000F72F5" w:rsidRDefault="000F72F5" w:rsidP="00CC6DC0">
      <w:pPr>
        <w:spacing w:line="240" w:lineRule="auto"/>
        <w:contextualSpacing/>
        <w:rPr>
          <w:rFonts w:ascii="Garamond" w:hAnsi="Garamond"/>
          <w:color w:val="FF0000"/>
          <w:sz w:val="24"/>
          <w:szCs w:val="24"/>
        </w:rPr>
      </w:pPr>
      <w:r w:rsidRPr="000F72F5">
        <w:rPr>
          <w:rFonts w:ascii="Garamond" w:hAnsi="Garamond"/>
          <w:b/>
          <w:color w:val="FF0000"/>
          <w:sz w:val="24"/>
          <w:szCs w:val="24"/>
        </w:rPr>
        <w:t xml:space="preserve">  </w:t>
      </w:r>
      <w:r w:rsidRPr="000F72F5">
        <w:rPr>
          <w:rFonts w:ascii="Garamond" w:hAnsi="Garamond"/>
          <w:color w:val="FF0000"/>
          <w:sz w:val="24"/>
          <w:szCs w:val="24"/>
        </w:rPr>
        <w:t xml:space="preserve">Gil-Scott-Heron’s powerful and influential song captured the skepticism and suspicion that radical </w:t>
      </w:r>
    </w:p>
    <w:p w:rsidR="000F72F5" w:rsidRDefault="000F72F5"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sidRPr="000F72F5">
        <w:rPr>
          <w:rFonts w:ascii="Garamond" w:hAnsi="Garamond"/>
          <w:color w:val="FF0000"/>
          <w:sz w:val="24"/>
          <w:szCs w:val="24"/>
        </w:rPr>
        <w:t>militants</w:t>
      </w:r>
      <w:proofErr w:type="gramEnd"/>
      <w:r w:rsidRPr="000F72F5">
        <w:rPr>
          <w:rFonts w:ascii="Garamond" w:hAnsi="Garamond"/>
          <w:color w:val="FF0000"/>
          <w:sz w:val="24"/>
          <w:szCs w:val="24"/>
        </w:rPr>
        <w:t xml:space="preserve"> had for the media during the civil rights period.  The use of repetition in the line “white </w:t>
      </w:r>
    </w:p>
    <w:p w:rsidR="000F72F5" w:rsidRDefault="000F72F5"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sidRPr="000F72F5">
        <w:rPr>
          <w:rFonts w:ascii="Garamond" w:hAnsi="Garamond"/>
          <w:color w:val="FF0000"/>
          <w:sz w:val="24"/>
          <w:szCs w:val="24"/>
        </w:rPr>
        <w:t>tornado</w:t>
      </w:r>
      <w:proofErr w:type="gramEnd"/>
      <w:r w:rsidRPr="000F72F5">
        <w:rPr>
          <w:rFonts w:ascii="Garamond" w:hAnsi="Garamond"/>
          <w:color w:val="FF0000"/>
          <w:sz w:val="24"/>
          <w:szCs w:val="24"/>
        </w:rPr>
        <w:t xml:space="preserve">, white lightning, or white people” underscores that media imagery was all about, and all </w:t>
      </w:r>
    </w:p>
    <w:p w:rsidR="000F72F5" w:rsidRDefault="000F72F5"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sidRPr="000F72F5">
        <w:rPr>
          <w:rFonts w:ascii="Garamond" w:hAnsi="Garamond"/>
          <w:color w:val="FF0000"/>
          <w:sz w:val="24"/>
          <w:szCs w:val="24"/>
        </w:rPr>
        <w:t>for</w:t>
      </w:r>
      <w:proofErr w:type="gramEnd"/>
      <w:r w:rsidRPr="000F72F5">
        <w:rPr>
          <w:rFonts w:ascii="Garamond" w:hAnsi="Garamond"/>
          <w:color w:val="FF0000"/>
          <w:sz w:val="24"/>
          <w:szCs w:val="24"/>
        </w:rPr>
        <w:t xml:space="preserve">, white people.  The media broadcast white supremacy, according to the militants.  Toward the </w:t>
      </w:r>
    </w:p>
    <w:p w:rsidR="000F72F5" w:rsidRDefault="000F72F5"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sidRPr="000F72F5">
        <w:rPr>
          <w:rFonts w:ascii="Garamond" w:hAnsi="Garamond"/>
          <w:color w:val="FF0000"/>
          <w:sz w:val="24"/>
          <w:szCs w:val="24"/>
        </w:rPr>
        <w:t>end</w:t>
      </w:r>
      <w:proofErr w:type="gramEnd"/>
      <w:r w:rsidRPr="000F72F5">
        <w:rPr>
          <w:rFonts w:ascii="Garamond" w:hAnsi="Garamond"/>
          <w:color w:val="FF0000"/>
          <w:sz w:val="24"/>
          <w:szCs w:val="24"/>
        </w:rPr>
        <w:t xml:space="preserve"> of this passage from the song, Heron separates “the revolution” from all of the ways that </w:t>
      </w:r>
    </w:p>
    <w:p w:rsidR="000F72F5" w:rsidRDefault="000F72F5"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sidRPr="000F72F5">
        <w:rPr>
          <w:rFonts w:ascii="Garamond" w:hAnsi="Garamond"/>
          <w:color w:val="FF0000"/>
          <w:sz w:val="24"/>
          <w:szCs w:val="24"/>
        </w:rPr>
        <w:t>corporate</w:t>
      </w:r>
      <w:proofErr w:type="gramEnd"/>
      <w:r w:rsidRPr="000F72F5">
        <w:rPr>
          <w:rFonts w:ascii="Garamond" w:hAnsi="Garamond"/>
          <w:color w:val="FF0000"/>
          <w:sz w:val="24"/>
          <w:szCs w:val="24"/>
        </w:rPr>
        <w:t xml:space="preserve"> sponsorship trivializes things.  The revolution, in not being a part of the white corporate </w:t>
      </w:r>
    </w:p>
    <w:p w:rsidR="00CC6DC0" w:rsidRPr="009E51B4" w:rsidRDefault="000F72F5"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sidRPr="000F72F5">
        <w:rPr>
          <w:rFonts w:ascii="Garamond" w:hAnsi="Garamond"/>
          <w:color w:val="FF0000"/>
          <w:sz w:val="24"/>
          <w:szCs w:val="24"/>
        </w:rPr>
        <w:t>media</w:t>
      </w:r>
      <w:proofErr w:type="gramEnd"/>
      <w:r w:rsidRPr="000F72F5">
        <w:rPr>
          <w:rFonts w:ascii="Garamond" w:hAnsi="Garamond"/>
          <w:color w:val="FF0000"/>
          <w:sz w:val="24"/>
          <w:szCs w:val="24"/>
        </w:rPr>
        <w:t xml:space="preserve">, will finally give black people the power that they deserve and have been denied.  </w:t>
      </w: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r>
        <w:rPr>
          <w:rFonts w:ascii="Garamond" w:hAnsi="Garamond"/>
          <w:b/>
          <w:sz w:val="28"/>
          <w:szCs w:val="28"/>
        </w:rPr>
        <w:t>D. Argumentative Claim:</w:t>
      </w:r>
    </w:p>
    <w:p w:rsidR="00CC6DC0" w:rsidRDefault="00CC6DC0" w:rsidP="00CC6DC0">
      <w:pPr>
        <w:spacing w:line="240" w:lineRule="auto"/>
        <w:contextualSpacing/>
        <w:rPr>
          <w:rFonts w:ascii="Garamond" w:hAnsi="Garamond"/>
          <w:sz w:val="24"/>
          <w:szCs w:val="24"/>
        </w:rPr>
      </w:pPr>
      <w:r>
        <w:rPr>
          <w:rFonts w:ascii="Garamond" w:hAnsi="Garamond"/>
          <w:sz w:val="24"/>
          <w:szCs w:val="24"/>
        </w:rPr>
        <w:t xml:space="preserve">Civil disobedience doesn’t complacently accept unjust conditions, it morally rejects them and refuses to adjust to them.  </w:t>
      </w:r>
    </w:p>
    <w:p w:rsidR="00CC6DC0" w:rsidRDefault="00CC6DC0" w:rsidP="00CC6DC0">
      <w:pPr>
        <w:spacing w:line="240" w:lineRule="auto"/>
        <w:contextualSpacing/>
        <w:rPr>
          <w:rFonts w:ascii="Garamond" w:hAnsi="Garamond"/>
          <w:sz w:val="24"/>
          <w:szCs w:val="24"/>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6672" behindDoc="0" locked="0" layoutInCell="1" allowOverlap="1" wp14:anchorId="15AA96F0" wp14:editId="4C6D3CE5">
                <wp:simplePos x="0" y="0"/>
                <wp:positionH relativeFrom="column">
                  <wp:posOffset>10886</wp:posOffset>
                </wp:positionH>
                <wp:positionV relativeFrom="paragraph">
                  <wp:posOffset>196578</wp:posOffset>
                </wp:positionV>
                <wp:extent cx="6438900" cy="936171"/>
                <wp:effectExtent l="0" t="0" r="19050" b="16510"/>
                <wp:wrapNone/>
                <wp:docPr id="14" name="Rectangle 14"/>
                <wp:cNvGraphicFramePr/>
                <a:graphic xmlns:a="http://schemas.openxmlformats.org/drawingml/2006/main">
                  <a:graphicData uri="http://schemas.microsoft.com/office/word/2010/wordprocessingShape">
                    <wps:wsp>
                      <wps:cNvSpPr/>
                      <wps:spPr>
                        <a:xfrm>
                          <a:off x="0" y="0"/>
                          <a:ext cx="6438900" cy="9361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71AED" id="Rectangle 14" o:spid="_x0000_s1026" style="position:absolute;margin-left:.85pt;margin-top:15.5pt;width:507pt;height:73.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" filled="f" strokecolor="#1f4d78 [1604]" strokeweight="1pt"/>
            </w:pict>
          </mc:Fallback>
        </mc:AlternateContent>
      </w:r>
      <w:r w:rsidRPr="007430FE">
        <w:rPr>
          <w:rFonts w:ascii="Garamond" w:hAnsi="Garamond"/>
          <w:b/>
          <w:sz w:val="28"/>
          <w:szCs w:val="28"/>
        </w:rPr>
        <w:t>Evidence</w:t>
      </w:r>
      <w:r>
        <w:rPr>
          <w:rFonts w:ascii="Garamond" w:hAnsi="Garamond"/>
          <w:b/>
          <w:sz w:val="24"/>
          <w:szCs w:val="24"/>
        </w:rPr>
        <w:t>:</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In his 1957 “Power of Non-Violence” speech, King connects civil disobedience in the Civil Rights </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w:t>
      </w:r>
      <w:proofErr w:type="gramStart"/>
      <w:r w:rsidRPr="009C357B">
        <w:rPr>
          <w:rFonts w:ascii="Garamond" w:hAnsi="Garamond"/>
          <w:color w:val="FF0000"/>
          <w:sz w:val="24"/>
          <w:szCs w:val="24"/>
        </w:rPr>
        <w:t>movement</w:t>
      </w:r>
      <w:proofErr w:type="gramEnd"/>
      <w:r w:rsidRPr="009C357B">
        <w:rPr>
          <w:rFonts w:ascii="Garamond" w:hAnsi="Garamond"/>
          <w:color w:val="FF0000"/>
          <w:sz w:val="24"/>
          <w:szCs w:val="24"/>
        </w:rPr>
        <w:t xml:space="preserve"> to a “maladjustment” to what a moral conscience cannot accept in society.  He refers to </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w:t>
      </w:r>
      <w:proofErr w:type="gramStart"/>
      <w:r w:rsidRPr="009C357B">
        <w:rPr>
          <w:rFonts w:ascii="Garamond" w:hAnsi="Garamond"/>
          <w:color w:val="FF0000"/>
          <w:sz w:val="24"/>
          <w:szCs w:val="24"/>
        </w:rPr>
        <w:t>the</w:t>
      </w:r>
      <w:proofErr w:type="gramEnd"/>
      <w:r w:rsidRPr="009C357B">
        <w:rPr>
          <w:rFonts w:ascii="Garamond" w:hAnsi="Garamond"/>
          <w:color w:val="FF0000"/>
          <w:sz w:val="24"/>
          <w:szCs w:val="24"/>
        </w:rPr>
        <w:t xml:space="preserve"> biblical figure Amos’s demand for justice and righteousness, Lincoln’s refusal to accept slavery,  </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Jefferson’s bold decree that “all men are created equal,” and even Jesus Christ’s radical view that </w:t>
      </w:r>
    </w:p>
    <w:p w:rsidR="009C357B" w:rsidRPr="009C357B" w:rsidRDefault="009C357B" w:rsidP="009C357B">
      <w:pPr>
        <w:spacing w:line="240" w:lineRule="auto"/>
        <w:contextualSpacing/>
        <w:rPr>
          <w:rFonts w:ascii="Garamond" w:hAnsi="Garamond"/>
          <w:color w:val="FF0000"/>
          <w:sz w:val="24"/>
          <w:szCs w:val="24"/>
        </w:rPr>
      </w:pPr>
      <w:r w:rsidRPr="009C357B">
        <w:rPr>
          <w:rFonts w:ascii="Garamond" w:hAnsi="Garamond"/>
          <w:color w:val="FF0000"/>
          <w:sz w:val="24"/>
          <w:szCs w:val="24"/>
        </w:rPr>
        <w:t xml:space="preserve">  God loves every human being equally and that all mankind are brothers.  </w:t>
      </w: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7696" behindDoc="0" locked="0" layoutInCell="1" allowOverlap="1" wp14:anchorId="15C5F084" wp14:editId="65A8AAD4">
                <wp:simplePos x="0" y="0"/>
                <wp:positionH relativeFrom="column">
                  <wp:posOffset>10886</wp:posOffset>
                </wp:positionH>
                <wp:positionV relativeFrom="paragraph">
                  <wp:posOffset>195218</wp:posOffset>
                </wp:positionV>
                <wp:extent cx="6438900" cy="963386"/>
                <wp:effectExtent l="0" t="0" r="19050" b="27305"/>
                <wp:wrapNone/>
                <wp:docPr id="15" name="Rectangle 15"/>
                <wp:cNvGraphicFramePr/>
                <a:graphic xmlns:a="http://schemas.openxmlformats.org/drawingml/2006/main">
                  <a:graphicData uri="http://schemas.microsoft.com/office/word/2010/wordprocessingShape">
                    <wps:wsp>
                      <wps:cNvSpPr/>
                      <wps:spPr>
                        <a:xfrm>
                          <a:off x="0" y="0"/>
                          <a:ext cx="6438900" cy="9633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31558F" id="Rectangle 15" o:spid="_x0000_s1026" style="position:absolute;margin-left:.85pt;margin-top:15.35pt;width:507pt;height:75.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" filled="f" strokecolor="#1f4d78 [1604]" strokeweight="1pt"/>
            </w:pict>
          </mc:Fallback>
        </mc:AlternateContent>
      </w:r>
      <w:r>
        <w:rPr>
          <w:rFonts w:ascii="Garamond" w:hAnsi="Garamond"/>
          <w:b/>
          <w:sz w:val="28"/>
          <w:szCs w:val="28"/>
        </w:rPr>
        <w:t>Reasoning</w:t>
      </w:r>
      <w:r>
        <w:rPr>
          <w:rFonts w:ascii="Garamond" w:hAnsi="Garamond"/>
          <w:b/>
          <w:sz w:val="24"/>
          <w:szCs w:val="24"/>
        </w:rPr>
        <w:t>:</w:t>
      </w:r>
    </w:p>
    <w:p w:rsidR="009E51B4" w:rsidRDefault="009E51B4"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King here is redeeming the psychological term “maladjustment” by showing that the greatest </w:t>
      </w:r>
    </w:p>
    <w:p w:rsidR="009E51B4" w:rsidRDefault="009E51B4"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leaders</w:t>
      </w:r>
      <w:proofErr w:type="gramEnd"/>
      <w:r>
        <w:rPr>
          <w:rFonts w:ascii="Garamond" w:hAnsi="Garamond"/>
          <w:color w:val="FF0000"/>
          <w:sz w:val="24"/>
          <w:szCs w:val="24"/>
        </w:rPr>
        <w:t xml:space="preserve"> in western and Judeo-Christian culture have refused to adjust themselves to injustice.  This </w:t>
      </w:r>
    </w:p>
    <w:p w:rsidR="009E51B4" w:rsidRDefault="009E51B4"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is</w:t>
      </w:r>
      <w:proofErr w:type="gramEnd"/>
      <w:r>
        <w:rPr>
          <w:rFonts w:ascii="Garamond" w:hAnsi="Garamond"/>
          <w:color w:val="FF0000"/>
          <w:sz w:val="24"/>
          <w:szCs w:val="24"/>
        </w:rPr>
        <w:t xml:space="preserve"> another way that King made the point, quite powerfully, that there is nothing resigned, or </w:t>
      </w:r>
    </w:p>
    <w:p w:rsidR="009E51B4" w:rsidRDefault="009E51B4" w:rsidP="00CC6DC0">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passive</w:t>
      </w:r>
      <w:proofErr w:type="gramEnd"/>
      <w:r>
        <w:rPr>
          <w:rFonts w:ascii="Garamond" w:hAnsi="Garamond"/>
          <w:color w:val="FF0000"/>
          <w:sz w:val="24"/>
          <w:szCs w:val="24"/>
        </w:rPr>
        <w:t xml:space="preserve">, or complacent about civil disobedience.  Rather, it is in the highest tradition of mental, </w:t>
      </w:r>
    </w:p>
    <w:p w:rsidR="0068104F" w:rsidRPr="000F5C9A" w:rsidRDefault="009E51B4" w:rsidP="006D466A">
      <w:pPr>
        <w:spacing w:line="240" w:lineRule="auto"/>
        <w:contextualSpacing/>
        <w:rPr>
          <w:rFonts w:ascii="Garamond" w:hAnsi="Garamond"/>
          <w:color w:val="FF0000"/>
          <w:sz w:val="24"/>
          <w:szCs w:val="24"/>
        </w:rPr>
      </w:pPr>
      <w:r>
        <w:rPr>
          <w:rFonts w:ascii="Garamond" w:hAnsi="Garamond"/>
          <w:color w:val="FF0000"/>
          <w:sz w:val="24"/>
          <w:szCs w:val="24"/>
        </w:rPr>
        <w:t xml:space="preserve">  </w:t>
      </w:r>
      <w:proofErr w:type="gramStart"/>
      <w:r>
        <w:rPr>
          <w:rFonts w:ascii="Garamond" w:hAnsi="Garamond"/>
          <w:color w:val="FF0000"/>
          <w:sz w:val="24"/>
          <w:szCs w:val="24"/>
        </w:rPr>
        <w:t>behavioral</w:t>
      </w:r>
      <w:proofErr w:type="gramEnd"/>
      <w:r>
        <w:rPr>
          <w:rFonts w:ascii="Garamond" w:hAnsi="Garamond"/>
          <w:color w:val="FF0000"/>
          <w:sz w:val="24"/>
          <w:szCs w:val="24"/>
        </w:rPr>
        <w:t xml:space="preserve"> opposition and resistance to wrong, and effective support for progressive change.  </w:t>
      </w:r>
    </w:p>
    <w:sectPr w:rsidR="0068104F" w:rsidRPr="000F5C9A" w:rsidSect="00573B89">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30" w:rsidRDefault="00EF5530" w:rsidP="00433B86">
      <w:pPr>
        <w:spacing w:after="0" w:line="240" w:lineRule="auto"/>
      </w:pPr>
      <w:r>
        <w:separator/>
      </w:r>
    </w:p>
  </w:endnote>
  <w:endnote w:type="continuationSeparator" w:id="0">
    <w:p w:rsidR="00EF5530" w:rsidRDefault="00EF5530"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30" w:rsidRDefault="00EF5530" w:rsidP="00433B86">
      <w:pPr>
        <w:spacing w:after="0" w:line="240" w:lineRule="auto"/>
      </w:pPr>
      <w:r>
        <w:separator/>
      </w:r>
    </w:p>
  </w:footnote>
  <w:footnote w:type="continuationSeparator" w:id="0">
    <w:p w:rsidR="00EF5530" w:rsidRDefault="00EF5530" w:rsidP="00433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8" w:rsidRDefault="0064280B"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25A"/>
    <w:multiLevelType w:val="hybridMultilevel"/>
    <w:tmpl w:val="1534D23E"/>
    <w:lvl w:ilvl="0" w:tplc="3F565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D55FB5"/>
    <w:multiLevelType w:val="hybridMultilevel"/>
    <w:tmpl w:val="DA5E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B3641"/>
    <w:multiLevelType w:val="hybridMultilevel"/>
    <w:tmpl w:val="F46C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77"/>
    <w:rsid w:val="00022B7B"/>
    <w:rsid w:val="00027671"/>
    <w:rsid w:val="00040744"/>
    <w:rsid w:val="00073DE7"/>
    <w:rsid w:val="0008310F"/>
    <w:rsid w:val="00083F27"/>
    <w:rsid w:val="000852C7"/>
    <w:rsid w:val="0009460C"/>
    <w:rsid w:val="00097B94"/>
    <w:rsid w:val="000A48D8"/>
    <w:rsid w:val="000B1FD9"/>
    <w:rsid w:val="000B29A5"/>
    <w:rsid w:val="000B7E81"/>
    <w:rsid w:val="000C7BC3"/>
    <w:rsid w:val="000F5C9A"/>
    <w:rsid w:val="000F72F5"/>
    <w:rsid w:val="00121AB6"/>
    <w:rsid w:val="00134634"/>
    <w:rsid w:val="00136448"/>
    <w:rsid w:val="00147D91"/>
    <w:rsid w:val="001535E8"/>
    <w:rsid w:val="00167C72"/>
    <w:rsid w:val="00184E94"/>
    <w:rsid w:val="001A7509"/>
    <w:rsid w:val="001A77F9"/>
    <w:rsid w:val="001B4A40"/>
    <w:rsid w:val="001B51C7"/>
    <w:rsid w:val="001C223E"/>
    <w:rsid w:val="001C5590"/>
    <w:rsid w:val="001F2B06"/>
    <w:rsid w:val="002029A8"/>
    <w:rsid w:val="002111AD"/>
    <w:rsid w:val="0021243E"/>
    <w:rsid w:val="002130EB"/>
    <w:rsid w:val="00214650"/>
    <w:rsid w:val="00217EB5"/>
    <w:rsid w:val="00227414"/>
    <w:rsid w:val="00236B36"/>
    <w:rsid w:val="00237782"/>
    <w:rsid w:val="00243FA8"/>
    <w:rsid w:val="00246BD0"/>
    <w:rsid w:val="00253C99"/>
    <w:rsid w:val="00267491"/>
    <w:rsid w:val="00270B9E"/>
    <w:rsid w:val="002743D6"/>
    <w:rsid w:val="00291462"/>
    <w:rsid w:val="002920EC"/>
    <w:rsid w:val="002B70A8"/>
    <w:rsid w:val="002D5B15"/>
    <w:rsid w:val="002D7088"/>
    <w:rsid w:val="002E3D73"/>
    <w:rsid w:val="002E48DA"/>
    <w:rsid w:val="002F54B2"/>
    <w:rsid w:val="00312EB4"/>
    <w:rsid w:val="00321765"/>
    <w:rsid w:val="003221DD"/>
    <w:rsid w:val="00324BC9"/>
    <w:rsid w:val="00326AC0"/>
    <w:rsid w:val="00326CDA"/>
    <w:rsid w:val="003274C1"/>
    <w:rsid w:val="00332F56"/>
    <w:rsid w:val="00341BAF"/>
    <w:rsid w:val="00345AF7"/>
    <w:rsid w:val="00361A08"/>
    <w:rsid w:val="003647C4"/>
    <w:rsid w:val="00373139"/>
    <w:rsid w:val="00373537"/>
    <w:rsid w:val="00377146"/>
    <w:rsid w:val="00377D31"/>
    <w:rsid w:val="00384497"/>
    <w:rsid w:val="00393E7F"/>
    <w:rsid w:val="003956C5"/>
    <w:rsid w:val="003A502D"/>
    <w:rsid w:val="003C2534"/>
    <w:rsid w:val="003D2B27"/>
    <w:rsid w:val="003D7A09"/>
    <w:rsid w:val="003E5122"/>
    <w:rsid w:val="003F38E8"/>
    <w:rsid w:val="004131D7"/>
    <w:rsid w:val="0043384F"/>
    <w:rsid w:val="00433B86"/>
    <w:rsid w:val="00463E8F"/>
    <w:rsid w:val="00482F49"/>
    <w:rsid w:val="00487ED7"/>
    <w:rsid w:val="0049056D"/>
    <w:rsid w:val="0049393A"/>
    <w:rsid w:val="004B64E8"/>
    <w:rsid w:val="004C32D6"/>
    <w:rsid w:val="004D67AA"/>
    <w:rsid w:val="004F2FD3"/>
    <w:rsid w:val="004F59AB"/>
    <w:rsid w:val="004F6402"/>
    <w:rsid w:val="005016C7"/>
    <w:rsid w:val="0051066B"/>
    <w:rsid w:val="005243CA"/>
    <w:rsid w:val="00526407"/>
    <w:rsid w:val="00543002"/>
    <w:rsid w:val="005471A9"/>
    <w:rsid w:val="00573B89"/>
    <w:rsid w:val="005855F1"/>
    <w:rsid w:val="00586F75"/>
    <w:rsid w:val="005937D5"/>
    <w:rsid w:val="005A2630"/>
    <w:rsid w:val="005A6C8D"/>
    <w:rsid w:val="005B5EAE"/>
    <w:rsid w:val="005D19F9"/>
    <w:rsid w:val="005D5F3F"/>
    <w:rsid w:val="005E067B"/>
    <w:rsid w:val="005E1754"/>
    <w:rsid w:val="005F4B7F"/>
    <w:rsid w:val="006178E6"/>
    <w:rsid w:val="00630BF0"/>
    <w:rsid w:val="006335A8"/>
    <w:rsid w:val="0064280B"/>
    <w:rsid w:val="0064353A"/>
    <w:rsid w:val="00654D3F"/>
    <w:rsid w:val="00660FDF"/>
    <w:rsid w:val="00664BFD"/>
    <w:rsid w:val="00666201"/>
    <w:rsid w:val="0068104F"/>
    <w:rsid w:val="006816F3"/>
    <w:rsid w:val="006A5261"/>
    <w:rsid w:val="006B66D4"/>
    <w:rsid w:val="006D466A"/>
    <w:rsid w:val="006D520E"/>
    <w:rsid w:val="006D6317"/>
    <w:rsid w:val="006D70AE"/>
    <w:rsid w:val="006F4CA5"/>
    <w:rsid w:val="00700E75"/>
    <w:rsid w:val="00707E22"/>
    <w:rsid w:val="00711768"/>
    <w:rsid w:val="007117A3"/>
    <w:rsid w:val="00725355"/>
    <w:rsid w:val="00732609"/>
    <w:rsid w:val="0073477E"/>
    <w:rsid w:val="007430FE"/>
    <w:rsid w:val="007438C1"/>
    <w:rsid w:val="00770FE3"/>
    <w:rsid w:val="00774C39"/>
    <w:rsid w:val="00782D90"/>
    <w:rsid w:val="00785A4B"/>
    <w:rsid w:val="00796C9C"/>
    <w:rsid w:val="007C5BC5"/>
    <w:rsid w:val="007F0993"/>
    <w:rsid w:val="007F63A2"/>
    <w:rsid w:val="008049C7"/>
    <w:rsid w:val="0081213D"/>
    <w:rsid w:val="008203F7"/>
    <w:rsid w:val="0082188D"/>
    <w:rsid w:val="00827C93"/>
    <w:rsid w:val="0083522E"/>
    <w:rsid w:val="008370ED"/>
    <w:rsid w:val="00840969"/>
    <w:rsid w:val="00841AF8"/>
    <w:rsid w:val="00864943"/>
    <w:rsid w:val="00867DCE"/>
    <w:rsid w:val="00875780"/>
    <w:rsid w:val="00875864"/>
    <w:rsid w:val="00876E90"/>
    <w:rsid w:val="00885E08"/>
    <w:rsid w:val="00891554"/>
    <w:rsid w:val="008924CF"/>
    <w:rsid w:val="00895DD1"/>
    <w:rsid w:val="00896D91"/>
    <w:rsid w:val="008A0365"/>
    <w:rsid w:val="008A3678"/>
    <w:rsid w:val="008A3F5E"/>
    <w:rsid w:val="008A512B"/>
    <w:rsid w:val="008B3DFA"/>
    <w:rsid w:val="008D0C00"/>
    <w:rsid w:val="008D3FFB"/>
    <w:rsid w:val="008D64C8"/>
    <w:rsid w:val="008E348D"/>
    <w:rsid w:val="008E4C6D"/>
    <w:rsid w:val="008F3A7B"/>
    <w:rsid w:val="009068BA"/>
    <w:rsid w:val="0091124C"/>
    <w:rsid w:val="009125D7"/>
    <w:rsid w:val="009149AC"/>
    <w:rsid w:val="00920C1F"/>
    <w:rsid w:val="009340E9"/>
    <w:rsid w:val="0093455B"/>
    <w:rsid w:val="00952695"/>
    <w:rsid w:val="00977E50"/>
    <w:rsid w:val="00985FC6"/>
    <w:rsid w:val="00996406"/>
    <w:rsid w:val="00996AF0"/>
    <w:rsid w:val="009A6E55"/>
    <w:rsid w:val="009B525F"/>
    <w:rsid w:val="009C079C"/>
    <w:rsid w:val="009C357B"/>
    <w:rsid w:val="009C5B50"/>
    <w:rsid w:val="009D3CCA"/>
    <w:rsid w:val="009D72F2"/>
    <w:rsid w:val="009E16FE"/>
    <w:rsid w:val="009E51B4"/>
    <w:rsid w:val="009F5D5D"/>
    <w:rsid w:val="00A05964"/>
    <w:rsid w:val="00A06847"/>
    <w:rsid w:val="00A06FF2"/>
    <w:rsid w:val="00A11747"/>
    <w:rsid w:val="00A24339"/>
    <w:rsid w:val="00A32557"/>
    <w:rsid w:val="00A35CA8"/>
    <w:rsid w:val="00A52A0E"/>
    <w:rsid w:val="00A64581"/>
    <w:rsid w:val="00A70594"/>
    <w:rsid w:val="00A723A3"/>
    <w:rsid w:val="00AA1449"/>
    <w:rsid w:val="00AB1BF3"/>
    <w:rsid w:val="00AB3E1B"/>
    <w:rsid w:val="00AD4719"/>
    <w:rsid w:val="00AE0DF0"/>
    <w:rsid w:val="00AF1D17"/>
    <w:rsid w:val="00AF471E"/>
    <w:rsid w:val="00AF5B56"/>
    <w:rsid w:val="00B01FBF"/>
    <w:rsid w:val="00B07AFE"/>
    <w:rsid w:val="00B1059A"/>
    <w:rsid w:val="00B2075F"/>
    <w:rsid w:val="00B212DE"/>
    <w:rsid w:val="00B2183E"/>
    <w:rsid w:val="00B43952"/>
    <w:rsid w:val="00B43A5A"/>
    <w:rsid w:val="00B46F6B"/>
    <w:rsid w:val="00B74566"/>
    <w:rsid w:val="00B94EB8"/>
    <w:rsid w:val="00BA1118"/>
    <w:rsid w:val="00BA53CE"/>
    <w:rsid w:val="00BC51CC"/>
    <w:rsid w:val="00BC677C"/>
    <w:rsid w:val="00BD5023"/>
    <w:rsid w:val="00BE2D79"/>
    <w:rsid w:val="00BE444A"/>
    <w:rsid w:val="00C10CA0"/>
    <w:rsid w:val="00C132BF"/>
    <w:rsid w:val="00C145D6"/>
    <w:rsid w:val="00C23E2F"/>
    <w:rsid w:val="00C358D6"/>
    <w:rsid w:val="00C45BFE"/>
    <w:rsid w:val="00C502E8"/>
    <w:rsid w:val="00C5444E"/>
    <w:rsid w:val="00C56C60"/>
    <w:rsid w:val="00C8126F"/>
    <w:rsid w:val="00C849F9"/>
    <w:rsid w:val="00C86C34"/>
    <w:rsid w:val="00CA6AE0"/>
    <w:rsid w:val="00CB1708"/>
    <w:rsid w:val="00CB527D"/>
    <w:rsid w:val="00CB6B2C"/>
    <w:rsid w:val="00CB6C3F"/>
    <w:rsid w:val="00CB7BC1"/>
    <w:rsid w:val="00CC658C"/>
    <w:rsid w:val="00CC6DC0"/>
    <w:rsid w:val="00CD7254"/>
    <w:rsid w:val="00D001B7"/>
    <w:rsid w:val="00D00347"/>
    <w:rsid w:val="00D006D6"/>
    <w:rsid w:val="00D21D38"/>
    <w:rsid w:val="00D2493B"/>
    <w:rsid w:val="00D31AEC"/>
    <w:rsid w:val="00D515A4"/>
    <w:rsid w:val="00D675D2"/>
    <w:rsid w:val="00D71C45"/>
    <w:rsid w:val="00D72B3F"/>
    <w:rsid w:val="00D771CE"/>
    <w:rsid w:val="00D775D6"/>
    <w:rsid w:val="00DE203A"/>
    <w:rsid w:val="00DE54AD"/>
    <w:rsid w:val="00DE7CEA"/>
    <w:rsid w:val="00DF0038"/>
    <w:rsid w:val="00DF0736"/>
    <w:rsid w:val="00E00172"/>
    <w:rsid w:val="00E03908"/>
    <w:rsid w:val="00E1120B"/>
    <w:rsid w:val="00E166D6"/>
    <w:rsid w:val="00E31944"/>
    <w:rsid w:val="00E4723B"/>
    <w:rsid w:val="00E600D1"/>
    <w:rsid w:val="00E60606"/>
    <w:rsid w:val="00E62D70"/>
    <w:rsid w:val="00E734CE"/>
    <w:rsid w:val="00E742B9"/>
    <w:rsid w:val="00E743AD"/>
    <w:rsid w:val="00E81E66"/>
    <w:rsid w:val="00EB3016"/>
    <w:rsid w:val="00EC0A27"/>
    <w:rsid w:val="00EC1A13"/>
    <w:rsid w:val="00ED4844"/>
    <w:rsid w:val="00EF29B3"/>
    <w:rsid w:val="00EF5512"/>
    <w:rsid w:val="00EF5530"/>
    <w:rsid w:val="00F12E59"/>
    <w:rsid w:val="00F22D63"/>
    <w:rsid w:val="00F33219"/>
    <w:rsid w:val="00F544F6"/>
    <w:rsid w:val="00F578CD"/>
    <w:rsid w:val="00F64223"/>
    <w:rsid w:val="00F8068A"/>
    <w:rsid w:val="00F80DC4"/>
    <w:rsid w:val="00F80EE8"/>
    <w:rsid w:val="00F85331"/>
    <w:rsid w:val="00F8562C"/>
    <w:rsid w:val="00F86F0B"/>
    <w:rsid w:val="00F96127"/>
    <w:rsid w:val="00FA169A"/>
    <w:rsid w:val="00FA4244"/>
    <w:rsid w:val="00FA440D"/>
    <w:rsid w:val="00FB068D"/>
    <w:rsid w:val="00FB625B"/>
    <w:rsid w:val="00FC3BAF"/>
    <w:rsid w:val="00FC5463"/>
    <w:rsid w:val="00FC69C9"/>
    <w:rsid w:val="00FD005C"/>
    <w:rsid w:val="00FE27E2"/>
    <w:rsid w:val="00FE5875"/>
    <w:rsid w:val="00FE6DCC"/>
    <w:rsid w:val="00FF6611"/>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5BF6D-1B1D-4010-9499-7D39D49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0B1FD9"/>
    <w:rPr>
      <w:color w:val="0563C1"/>
      <w:u w:val="single"/>
    </w:rPr>
  </w:style>
  <w:style w:type="character" w:styleId="FollowedHyperlink">
    <w:name w:val="FollowedHyperlink"/>
    <w:uiPriority w:val="99"/>
    <w:semiHidden/>
    <w:unhideWhenUsed/>
    <w:rsid w:val="001B51C7"/>
    <w:rPr>
      <w:color w:val="954F72"/>
      <w:u w:val="single"/>
    </w:rPr>
  </w:style>
  <w:style w:type="character" w:styleId="Strong">
    <w:name w:val="Strong"/>
    <w:uiPriority w:val="22"/>
    <w:qFormat/>
    <w:rsid w:val="008B3DFA"/>
    <w:rPr>
      <w:b/>
      <w:bCs/>
    </w:rPr>
  </w:style>
  <w:style w:type="paragraph" w:styleId="ListParagraph">
    <w:name w:val="List Paragraph"/>
    <w:basedOn w:val="Normal"/>
    <w:uiPriority w:val="34"/>
    <w:qFormat/>
    <w:rsid w:val="008B3DFA"/>
    <w:pPr>
      <w:spacing w:after="200" w:line="276" w:lineRule="auto"/>
      <w:ind w:left="720"/>
      <w:contextualSpacing/>
    </w:pPr>
  </w:style>
  <w:style w:type="paragraph" w:styleId="BalloonText">
    <w:name w:val="Balloon Text"/>
    <w:basedOn w:val="Normal"/>
    <w:link w:val="BalloonTextChar"/>
    <w:uiPriority w:val="99"/>
    <w:semiHidden/>
    <w:unhideWhenUsed/>
    <w:rsid w:val="0049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5015">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738701148">
      <w:bodyDiv w:val="1"/>
      <w:marLeft w:val="0"/>
      <w:marRight w:val="0"/>
      <w:marTop w:val="0"/>
      <w:marBottom w:val="0"/>
      <w:divBdr>
        <w:top w:val="none" w:sz="0" w:space="0" w:color="auto"/>
        <w:left w:val="none" w:sz="0" w:space="0" w:color="auto"/>
        <w:bottom w:val="none" w:sz="0" w:space="0" w:color="auto"/>
        <w:right w:val="none" w:sz="0" w:space="0" w:color="auto"/>
      </w:divBdr>
    </w:div>
    <w:div w:id="1944460708">
      <w:bodyDiv w:val="1"/>
      <w:marLeft w:val="0"/>
      <w:marRight w:val="0"/>
      <w:marTop w:val="0"/>
      <w:marBottom w:val="0"/>
      <w:divBdr>
        <w:top w:val="none" w:sz="0" w:space="0" w:color="auto"/>
        <w:left w:val="none" w:sz="0" w:space="0" w:color="auto"/>
        <w:bottom w:val="none" w:sz="0" w:space="0" w:color="auto"/>
        <w:right w:val="none" w:sz="0" w:space="0" w:color="auto"/>
      </w:divBdr>
    </w:div>
    <w:div w:id="19797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13</cp:revision>
  <cp:lastPrinted>2015-12-07T21:19:00Z</cp:lastPrinted>
  <dcterms:created xsi:type="dcterms:W3CDTF">2016-02-03T17:51:00Z</dcterms:created>
  <dcterms:modified xsi:type="dcterms:W3CDTF">2016-02-04T01:49:00Z</dcterms:modified>
</cp:coreProperties>
</file>