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2B370D" w:rsidRDefault="00CB527D" w:rsidP="00685EA2">
      <w:pPr>
        <w:pStyle w:val="Heading1"/>
        <w:jc w:val="left"/>
        <w:rPr>
          <w:sz w:val="20"/>
          <w:szCs w:val="20"/>
        </w:rPr>
      </w:pPr>
      <w:bookmarkStart w:id="0" w:name="_GoBack"/>
      <w:bookmarkEnd w:id="0"/>
    </w:p>
    <w:p w:rsidR="00231A81" w:rsidRPr="00E2799F" w:rsidRDefault="00E2799F" w:rsidP="00685EA2">
      <w:pPr>
        <w:jc w:val="center"/>
        <w:rPr>
          <w:rFonts w:ascii="Garamond" w:hAnsi="Garamond"/>
          <w:b/>
          <w:sz w:val="36"/>
          <w:szCs w:val="36"/>
        </w:rPr>
      </w:pPr>
      <w:r w:rsidRPr="00E2799F">
        <w:rPr>
          <w:rFonts w:ascii="Garamond" w:hAnsi="Garamond"/>
          <w:b/>
          <w:noProof/>
          <w:sz w:val="36"/>
          <w:szCs w:val="36"/>
        </w:rPr>
        <w:drawing>
          <wp:inline distT="0" distB="0" distL="0" distR="0">
            <wp:extent cx="2488221" cy="1660808"/>
            <wp:effectExtent l="0" t="0" r="7620" b="0"/>
            <wp:docPr id="3" name="Picture 3" descr="C:\Users\LeslieALynn\Desktop\HomeDesk\Images\Genocid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ALynn\Desktop\HomeDesk\Images\Genocide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116" cy="1670750"/>
                    </a:xfrm>
                    <a:prstGeom prst="rect">
                      <a:avLst/>
                    </a:prstGeom>
                    <a:noFill/>
                    <a:ln>
                      <a:noFill/>
                    </a:ln>
                  </pic:spPr>
                </pic:pic>
              </a:graphicData>
            </a:graphic>
          </wp:inline>
        </w:drawing>
      </w:r>
    </w:p>
    <w:p w:rsidR="00C3082D" w:rsidRPr="00E2799F" w:rsidRDefault="00E2799F" w:rsidP="00A61492">
      <w:pPr>
        <w:ind w:left="0"/>
        <w:jc w:val="center"/>
        <w:rPr>
          <w:rFonts w:ascii="Garamond" w:hAnsi="Garamond"/>
          <w:b/>
          <w:sz w:val="40"/>
          <w:szCs w:val="40"/>
        </w:rPr>
      </w:pPr>
      <w:r>
        <w:rPr>
          <w:rFonts w:ascii="Garamond" w:hAnsi="Garamond"/>
          <w:b/>
          <w:sz w:val="40"/>
          <w:szCs w:val="40"/>
        </w:rPr>
        <w:t xml:space="preserve">       Preventing Genocides</w:t>
      </w:r>
      <w:r w:rsidR="005E0AAA">
        <w:rPr>
          <w:rFonts w:ascii="Garamond" w:hAnsi="Garamond"/>
          <w:b/>
          <w:sz w:val="40"/>
          <w:szCs w:val="40"/>
        </w:rPr>
        <w:t>:</w:t>
      </w:r>
    </w:p>
    <w:p w:rsidR="00904129" w:rsidRPr="00685EA2" w:rsidRDefault="00E2799F" w:rsidP="00685EA2">
      <w:pPr>
        <w:ind w:left="0"/>
        <w:jc w:val="center"/>
        <w:rPr>
          <w:rFonts w:ascii="Garamond" w:hAnsi="Garamond"/>
          <w:b/>
          <w:sz w:val="40"/>
          <w:szCs w:val="40"/>
        </w:rPr>
      </w:pPr>
      <w:r>
        <w:rPr>
          <w:rFonts w:ascii="Garamond" w:hAnsi="Garamond"/>
          <w:b/>
          <w:sz w:val="40"/>
          <w:szCs w:val="40"/>
        </w:rPr>
        <w:t xml:space="preserve">      </w:t>
      </w:r>
      <w:r w:rsidR="005E0AAA">
        <w:rPr>
          <w:rFonts w:ascii="Garamond" w:hAnsi="Garamond"/>
          <w:b/>
          <w:sz w:val="40"/>
          <w:szCs w:val="40"/>
        </w:rPr>
        <w:t xml:space="preserve">A Document-Based </w:t>
      </w:r>
      <w:r w:rsidR="00685EA2">
        <w:rPr>
          <w:rFonts w:ascii="Garamond" w:hAnsi="Garamond"/>
          <w:b/>
          <w:sz w:val="40"/>
          <w:szCs w:val="40"/>
        </w:rPr>
        <w:t>A</w:t>
      </w:r>
      <w:r w:rsidR="005E0AAA">
        <w:rPr>
          <w:rFonts w:ascii="Garamond" w:hAnsi="Garamond"/>
          <w:b/>
          <w:sz w:val="40"/>
          <w:szCs w:val="40"/>
        </w:rPr>
        <w:t>rgumentation (DBA)</w:t>
      </w:r>
      <w:r w:rsidR="006B0208" w:rsidRPr="00685EA2">
        <w:rPr>
          <w:rFonts w:ascii="Garamond" w:hAnsi="Garamond"/>
          <w:b/>
          <w:sz w:val="40"/>
          <w:szCs w:val="40"/>
        </w:rPr>
        <w:t xml:space="preserve"> Activity</w:t>
      </w:r>
    </w:p>
    <w:p w:rsidR="00904129" w:rsidRDefault="00904129" w:rsidP="00685EA2">
      <w:pPr>
        <w:jc w:val="center"/>
        <w:rPr>
          <w:rFonts w:ascii="Garamond" w:hAnsi="Garamond"/>
          <w:b/>
          <w:sz w:val="32"/>
          <w:szCs w:val="32"/>
        </w:rPr>
      </w:pPr>
    </w:p>
    <w:p w:rsidR="00E2799F" w:rsidRDefault="003B77CE" w:rsidP="000354BF">
      <w:pPr>
        <w:ind w:left="0"/>
        <w:rPr>
          <w:rFonts w:ascii="Garamond" w:hAnsi="Garamond"/>
          <w:sz w:val="28"/>
          <w:szCs w:val="28"/>
        </w:rPr>
      </w:pPr>
      <w:r>
        <w:rPr>
          <w:rFonts w:ascii="Garamond" w:hAnsi="Garamond"/>
          <w:sz w:val="28"/>
          <w:szCs w:val="28"/>
        </w:rPr>
        <w:t>This argument-centered instructional activity is designed to be implemented in use with the DBQ Project’s resource “Can the World Resolve the Problem of Genocide?”</w:t>
      </w:r>
    </w:p>
    <w:p w:rsidR="003B77CE" w:rsidRDefault="003B77CE" w:rsidP="000354BF">
      <w:pPr>
        <w:ind w:left="0"/>
        <w:rPr>
          <w:rFonts w:ascii="Garamond" w:hAnsi="Garamond"/>
          <w:sz w:val="28"/>
          <w:szCs w:val="28"/>
        </w:rPr>
      </w:pPr>
    </w:p>
    <w:p w:rsidR="003B77CE" w:rsidRDefault="003B77CE" w:rsidP="000354BF">
      <w:pPr>
        <w:ind w:left="0"/>
        <w:rPr>
          <w:rFonts w:ascii="Garamond" w:hAnsi="Garamond"/>
          <w:sz w:val="28"/>
          <w:szCs w:val="28"/>
        </w:rPr>
      </w:pPr>
      <w:r>
        <w:rPr>
          <w:rFonts w:ascii="Garamond" w:hAnsi="Garamond"/>
          <w:sz w:val="28"/>
          <w:szCs w:val="28"/>
        </w:rPr>
        <w:t>The debatable issue for the activity is:</w:t>
      </w:r>
    </w:p>
    <w:p w:rsidR="003B77CE" w:rsidRDefault="003B77CE" w:rsidP="000354BF">
      <w:pPr>
        <w:ind w:left="0"/>
        <w:rPr>
          <w:rFonts w:ascii="Garamond" w:hAnsi="Garamond"/>
          <w:sz w:val="28"/>
          <w:szCs w:val="28"/>
        </w:rPr>
      </w:pPr>
    </w:p>
    <w:p w:rsidR="003B77CE" w:rsidRPr="003B77CE" w:rsidRDefault="003B77CE" w:rsidP="003B77CE">
      <w:pPr>
        <w:rPr>
          <w:rFonts w:ascii="Garamond" w:hAnsi="Garamond"/>
          <w:b/>
          <w:sz w:val="28"/>
          <w:szCs w:val="28"/>
        </w:rPr>
      </w:pPr>
      <w:r>
        <w:rPr>
          <w:rFonts w:ascii="Garamond" w:hAnsi="Garamond"/>
          <w:b/>
          <w:sz w:val="28"/>
          <w:szCs w:val="28"/>
        </w:rPr>
        <w:t>Can the world’s leaders gather the political, military, diplomatic, legal, and economic strength to prevent future genocides?</w:t>
      </w:r>
    </w:p>
    <w:p w:rsidR="003B77CE" w:rsidRDefault="003B77CE" w:rsidP="000354BF">
      <w:pPr>
        <w:ind w:left="0"/>
        <w:rPr>
          <w:rFonts w:ascii="Garamond" w:hAnsi="Garamond"/>
          <w:sz w:val="28"/>
          <w:szCs w:val="28"/>
        </w:rPr>
      </w:pPr>
    </w:p>
    <w:p w:rsidR="003B77CE" w:rsidRPr="003B77CE" w:rsidRDefault="003B77CE" w:rsidP="000354BF">
      <w:pPr>
        <w:ind w:left="0"/>
        <w:rPr>
          <w:rFonts w:ascii="Garamond" w:hAnsi="Garamond"/>
          <w:sz w:val="28"/>
          <w:szCs w:val="28"/>
        </w:rPr>
      </w:pPr>
    </w:p>
    <w:p w:rsidR="00904129" w:rsidRPr="000354BF" w:rsidRDefault="000354BF" w:rsidP="000354BF">
      <w:pPr>
        <w:ind w:left="0"/>
        <w:rPr>
          <w:rFonts w:ascii="Garamond" w:hAnsi="Garamond"/>
          <w:sz w:val="40"/>
          <w:szCs w:val="40"/>
        </w:rPr>
      </w:pPr>
      <w:r>
        <w:rPr>
          <w:rFonts w:ascii="Garamond" w:hAnsi="Garamond"/>
          <w:sz w:val="40"/>
          <w:szCs w:val="40"/>
        </w:rPr>
        <w:t>Activity Directions</w:t>
      </w:r>
    </w:p>
    <w:p w:rsidR="0047773D" w:rsidRPr="00A61492" w:rsidRDefault="0047773D" w:rsidP="00685EA2">
      <w:pPr>
        <w:rPr>
          <w:rFonts w:ascii="Garamond" w:hAnsi="Garamond"/>
          <w:sz w:val="24"/>
          <w:szCs w:val="24"/>
        </w:rPr>
      </w:pPr>
    </w:p>
    <w:p w:rsidR="00882AE0" w:rsidRPr="00541027" w:rsidRDefault="00882AE0" w:rsidP="00685EA2">
      <w:pPr>
        <w:ind w:left="0"/>
        <w:rPr>
          <w:rFonts w:ascii="Garamond" w:hAnsi="Garamond"/>
          <w:sz w:val="28"/>
          <w:szCs w:val="28"/>
        </w:rPr>
      </w:pPr>
      <w:r w:rsidRPr="00245761">
        <w:rPr>
          <w:rFonts w:ascii="Garamond" w:hAnsi="Garamond"/>
          <w:sz w:val="28"/>
          <w:szCs w:val="28"/>
        </w:rPr>
        <w:t>1)</w:t>
      </w:r>
      <w:r w:rsidRPr="00245761">
        <w:rPr>
          <w:rFonts w:ascii="Garamond" w:hAnsi="Garamond"/>
          <w:sz w:val="28"/>
          <w:szCs w:val="28"/>
        </w:rPr>
        <w:tab/>
      </w:r>
      <w:r w:rsidR="00541027">
        <w:rPr>
          <w:rFonts w:ascii="Garamond" w:hAnsi="Garamond"/>
          <w:sz w:val="28"/>
          <w:szCs w:val="28"/>
        </w:rPr>
        <w:t xml:space="preserve">Divide the class in half, assigning one half to the affirmative side on the debatable issue (that the world’s leaders </w:t>
      </w:r>
      <w:r w:rsidR="00541027">
        <w:rPr>
          <w:rFonts w:ascii="Garamond" w:hAnsi="Garamond"/>
          <w:b/>
          <w:i/>
          <w:sz w:val="28"/>
          <w:szCs w:val="28"/>
        </w:rPr>
        <w:t>can</w:t>
      </w:r>
      <w:r w:rsidR="00541027">
        <w:rPr>
          <w:rFonts w:ascii="Garamond" w:hAnsi="Garamond"/>
          <w:sz w:val="28"/>
          <w:szCs w:val="28"/>
        </w:rPr>
        <w:t xml:space="preserve"> gather the strength necessary to prevent genocide) and the other half to the negative side.  </w:t>
      </w:r>
    </w:p>
    <w:p w:rsidR="00882AE0" w:rsidRPr="00245761" w:rsidRDefault="00882AE0" w:rsidP="00685EA2">
      <w:pPr>
        <w:ind w:left="0"/>
        <w:rPr>
          <w:rFonts w:ascii="Garamond" w:hAnsi="Garamond"/>
          <w:sz w:val="28"/>
          <w:szCs w:val="28"/>
        </w:rPr>
      </w:pPr>
    </w:p>
    <w:p w:rsidR="006B15D1" w:rsidRPr="00245761" w:rsidRDefault="00882AE0" w:rsidP="00685EA2">
      <w:pPr>
        <w:ind w:left="0"/>
        <w:rPr>
          <w:rFonts w:ascii="Garamond" w:hAnsi="Garamond"/>
          <w:sz w:val="28"/>
          <w:szCs w:val="28"/>
        </w:rPr>
      </w:pPr>
      <w:r w:rsidRPr="00245761">
        <w:rPr>
          <w:rFonts w:ascii="Garamond" w:hAnsi="Garamond"/>
          <w:sz w:val="28"/>
          <w:szCs w:val="28"/>
        </w:rPr>
        <w:t xml:space="preserve">2) </w:t>
      </w:r>
      <w:r w:rsidRPr="00245761">
        <w:rPr>
          <w:rFonts w:ascii="Garamond" w:hAnsi="Garamond"/>
          <w:sz w:val="28"/>
          <w:szCs w:val="28"/>
        </w:rPr>
        <w:tab/>
      </w:r>
      <w:r w:rsidR="00541027">
        <w:rPr>
          <w:rFonts w:ascii="Garamond" w:hAnsi="Garamond"/>
          <w:sz w:val="28"/>
          <w:szCs w:val="28"/>
        </w:rPr>
        <w:t xml:space="preserve">Group students on each side into pairs.  Distribute copies of the Argument Assembly Activity, and the Argument Assembler, to each pair of students.  </w:t>
      </w:r>
    </w:p>
    <w:p w:rsidR="00882AE0" w:rsidRPr="00245761" w:rsidRDefault="00882AE0" w:rsidP="00685EA2">
      <w:pPr>
        <w:ind w:left="0"/>
        <w:rPr>
          <w:rFonts w:ascii="Garamond" w:hAnsi="Garamond"/>
          <w:sz w:val="28"/>
          <w:szCs w:val="28"/>
        </w:rPr>
      </w:pPr>
    </w:p>
    <w:p w:rsidR="00882AE0" w:rsidRPr="00245761" w:rsidRDefault="00882AE0" w:rsidP="00685EA2">
      <w:pPr>
        <w:ind w:left="0"/>
        <w:rPr>
          <w:rFonts w:ascii="Garamond" w:hAnsi="Garamond"/>
          <w:sz w:val="28"/>
          <w:szCs w:val="28"/>
        </w:rPr>
      </w:pPr>
      <w:r w:rsidRPr="00245761">
        <w:rPr>
          <w:rFonts w:ascii="Garamond" w:hAnsi="Garamond"/>
          <w:sz w:val="28"/>
          <w:szCs w:val="28"/>
        </w:rPr>
        <w:t>3)</w:t>
      </w:r>
      <w:r w:rsidRPr="00245761">
        <w:rPr>
          <w:rFonts w:ascii="Garamond" w:hAnsi="Garamond"/>
          <w:sz w:val="28"/>
          <w:szCs w:val="28"/>
        </w:rPr>
        <w:tab/>
      </w:r>
      <w:r w:rsidR="00A61492" w:rsidRPr="00245761">
        <w:rPr>
          <w:rFonts w:ascii="Garamond" w:hAnsi="Garamond"/>
          <w:sz w:val="28"/>
          <w:szCs w:val="28"/>
        </w:rPr>
        <w:t>Dire</w:t>
      </w:r>
      <w:r w:rsidR="00541027">
        <w:rPr>
          <w:rFonts w:ascii="Garamond" w:hAnsi="Garamond"/>
          <w:sz w:val="28"/>
          <w:szCs w:val="28"/>
        </w:rPr>
        <w:t xml:space="preserve">ct students to complete </w:t>
      </w:r>
      <w:r w:rsidR="00A61492" w:rsidRPr="00245761">
        <w:rPr>
          <w:rFonts w:ascii="Garamond" w:hAnsi="Garamond"/>
          <w:sz w:val="28"/>
          <w:szCs w:val="28"/>
        </w:rPr>
        <w:t>thei</w:t>
      </w:r>
      <w:r w:rsidR="00541027">
        <w:rPr>
          <w:rFonts w:ascii="Garamond" w:hAnsi="Garamond"/>
          <w:sz w:val="28"/>
          <w:szCs w:val="28"/>
        </w:rPr>
        <w:t xml:space="preserve">r Argument Assemblers.  They should be sure to fill in their overall position.  Their two argumentative claims are provided in the activity resource.  </w:t>
      </w:r>
    </w:p>
    <w:p w:rsidR="00A61492" w:rsidRPr="00245761" w:rsidRDefault="00A61492" w:rsidP="00685EA2">
      <w:pPr>
        <w:ind w:left="0"/>
        <w:rPr>
          <w:rFonts w:ascii="Garamond" w:hAnsi="Garamond"/>
          <w:sz w:val="28"/>
          <w:szCs w:val="28"/>
        </w:rPr>
      </w:pPr>
    </w:p>
    <w:p w:rsidR="00A61492" w:rsidRPr="00245761" w:rsidRDefault="004F1A2F" w:rsidP="00685EA2">
      <w:pPr>
        <w:ind w:left="0"/>
        <w:rPr>
          <w:rFonts w:ascii="Garamond" w:hAnsi="Garamond"/>
          <w:sz w:val="28"/>
          <w:szCs w:val="28"/>
        </w:rPr>
      </w:pPr>
      <w:r>
        <w:rPr>
          <w:rFonts w:ascii="Garamond" w:hAnsi="Garamond"/>
          <w:sz w:val="28"/>
          <w:szCs w:val="28"/>
        </w:rPr>
        <w:lastRenderedPageBreak/>
        <w:t>4)</w:t>
      </w:r>
      <w:r>
        <w:rPr>
          <w:rFonts w:ascii="Garamond" w:hAnsi="Garamond"/>
          <w:sz w:val="28"/>
          <w:szCs w:val="28"/>
        </w:rPr>
        <w:tab/>
        <w:t xml:space="preserve">Students will </w:t>
      </w:r>
      <w:r w:rsidR="00265EFB">
        <w:rPr>
          <w:rFonts w:ascii="Garamond" w:hAnsi="Garamond"/>
          <w:sz w:val="28"/>
          <w:szCs w:val="28"/>
        </w:rPr>
        <w:t xml:space="preserve">build </w:t>
      </w:r>
      <w:r>
        <w:rPr>
          <w:rFonts w:ascii="Garamond" w:hAnsi="Garamond"/>
          <w:sz w:val="28"/>
          <w:szCs w:val="28"/>
        </w:rPr>
        <w:t xml:space="preserve">both </w:t>
      </w:r>
      <w:r w:rsidR="00A61492" w:rsidRPr="00245761">
        <w:rPr>
          <w:rFonts w:ascii="Garamond" w:hAnsi="Garamond"/>
          <w:sz w:val="28"/>
          <w:szCs w:val="28"/>
        </w:rPr>
        <w:t xml:space="preserve">of the argumentative claims.  There isn’t one correct ordering of the argumentative claims, though students should be told to think about what would make for the best flow in a spoken or written argument for their position.  </w:t>
      </w:r>
    </w:p>
    <w:p w:rsidR="00A61492" w:rsidRPr="00245761" w:rsidRDefault="00A61492" w:rsidP="00685EA2">
      <w:pPr>
        <w:ind w:left="0"/>
        <w:rPr>
          <w:rFonts w:ascii="Garamond" w:hAnsi="Garamond"/>
          <w:sz w:val="28"/>
          <w:szCs w:val="28"/>
        </w:rPr>
      </w:pPr>
    </w:p>
    <w:p w:rsidR="00A61492" w:rsidRDefault="00541027" w:rsidP="00685EA2">
      <w:pPr>
        <w:ind w:left="0"/>
        <w:rPr>
          <w:rFonts w:ascii="Garamond" w:hAnsi="Garamond"/>
          <w:sz w:val="28"/>
          <w:szCs w:val="28"/>
        </w:rPr>
      </w:pPr>
      <w:r>
        <w:rPr>
          <w:rFonts w:ascii="Garamond" w:hAnsi="Garamond"/>
          <w:sz w:val="28"/>
          <w:szCs w:val="28"/>
        </w:rPr>
        <w:t xml:space="preserve">5) </w:t>
      </w:r>
      <w:r>
        <w:rPr>
          <w:rFonts w:ascii="Garamond" w:hAnsi="Garamond"/>
          <w:sz w:val="28"/>
          <w:szCs w:val="28"/>
        </w:rPr>
        <w:tab/>
        <w:t>All three</w:t>
      </w:r>
      <w:r w:rsidR="00A61492" w:rsidRPr="00245761">
        <w:rPr>
          <w:rFonts w:ascii="Garamond" w:hAnsi="Garamond"/>
          <w:sz w:val="28"/>
          <w:szCs w:val="28"/>
        </w:rPr>
        <w:t xml:space="preserve"> </w:t>
      </w:r>
      <w:r>
        <w:rPr>
          <w:rFonts w:ascii="Garamond" w:hAnsi="Garamond"/>
          <w:sz w:val="28"/>
          <w:szCs w:val="28"/>
        </w:rPr>
        <w:t>pieces of evidence should be used, and both examples of reasoning.  Pairs will have to supply their own fourth piece of evidence, and their own reasoning for two pieces of evidence</w:t>
      </w:r>
      <w:r w:rsidR="00A61492" w:rsidRPr="00245761">
        <w:rPr>
          <w:rFonts w:ascii="Garamond" w:hAnsi="Garamond"/>
          <w:sz w:val="28"/>
          <w:szCs w:val="28"/>
        </w:rPr>
        <w:t>.  Evidence and reasoning is randomly arrange</w:t>
      </w:r>
      <w:r>
        <w:rPr>
          <w:rFonts w:ascii="Garamond" w:hAnsi="Garamond"/>
          <w:sz w:val="28"/>
          <w:szCs w:val="28"/>
        </w:rPr>
        <w:t>d on this activity document</w:t>
      </w:r>
    </w:p>
    <w:p w:rsidR="00541027" w:rsidRPr="00245761" w:rsidRDefault="00541027" w:rsidP="00685EA2">
      <w:pPr>
        <w:ind w:left="0"/>
        <w:rPr>
          <w:rFonts w:ascii="Garamond" w:hAnsi="Garamond"/>
          <w:sz w:val="28"/>
          <w:szCs w:val="28"/>
        </w:rPr>
      </w:pPr>
    </w:p>
    <w:p w:rsidR="00A61492" w:rsidRPr="00245761" w:rsidRDefault="00541027" w:rsidP="00685EA2">
      <w:pPr>
        <w:ind w:left="0"/>
        <w:rPr>
          <w:rFonts w:ascii="Garamond" w:hAnsi="Garamond"/>
          <w:sz w:val="28"/>
          <w:szCs w:val="28"/>
        </w:rPr>
      </w:pPr>
      <w:r>
        <w:rPr>
          <w:rFonts w:ascii="Garamond" w:hAnsi="Garamond"/>
          <w:sz w:val="28"/>
          <w:szCs w:val="28"/>
        </w:rPr>
        <w:t>6</w:t>
      </w:r>
      <w:r w:rsidR="00A61492" w:rsidRPr="00245761">
        <w:rPr>
          <w:rFonts w:ascii="Garamond" w:hAnsi="Garamond"/>
          <w:sz w:val="28"/>
          <w:szCs w:val="28"/>
        </w:rPr>
        <w:t>)</w:t>
      </w:r>
      <w:r w:rsidR="00A61492" w:rsidRPr="00245761">
        <w:rPr>
          <w:rFonts w:ascii="Garamond" w:hAnsi="Garamond"/>
          <w:sz w:val="28"/>
          <w:szCs w:val="28"/>
        </w:rPr>
        <w:tab/>
        <w:t xml:space="preserve">When students have been given enough time to complete their Argument Assemblers, lead a discussion of their </w:t>
      </w:r>
      <w:r w:rsidR="00126C93">
        <w:rPr>
          <w:rFonts w:ascii="Garamond" w:hAnsi="Garamond"/>
          <w:sz w:val="28"/>
          <w:szCs w:val="28"/>
        </w:rPr>
        <w:t>arguments</w:t>
      </w:r>
      <w:r w:rsidR="00A61492" w:rsidRPr="00245761">
        <w:rPr>
          <w:rFonts w:ascii="Garamond" w:hAnsi="Garamond"/>
          <w:sz w:val="28"/>
          <w:szCs w:val="28"/>
        </w:rPr>
        <w:t xml:space="preserve">.  </w:t>
      </w:r>
      <w:r w:rsidR="00E33C37">
        <w:rPr>
          <w:rFonts w:ascii="Garamond" w:hAnsi="Garamond"/>
          <w:sz w:val="28"/>
          <w:szCs w:val="28"/>
        </w:rPr>
        <w:t>Discuss which evidence stud</w:t>
      </w:r>
      <w:r w:rsidR="00126C93">
        <w:rPr>
          <w:rFonts w:ascii="Garamond" w:hAnsi="Garamond"/>
          <w:sz w:val="28"/>
          <w:szCs w:val="28"/>
        </w:rPr>
        <w:t>e</w:t>
      </w:r>
      <w:r w:rsidR="00E33C37">
        <w:rPr>
          <w:rFonts w:ascii="Garamond" w:hAnsi="Garamond"/>
          <w:sz w:val="28"/>
          <w:szCs w:val="28"/>
        </w:rPr>
        <w:t>n</w:t>
      </w:r>
      <w:r w:rsidR="00126C93">
        <w:rPr>
          <w:rFonts w:ascii="Garamond" w:hAnsi="Garamond"/>
          <w:sz w:val="28"/>
          <w:szCs w:val="28"/>
        </w:rPr>
        <w:t xml:space="preserve">ts used to support the two provided argumentative claims and which reasoning they matched with (or formulated for) this evidence.  Discuss the argumentative claims </w:t>
      </w:r>
      <w:r>
        <w:rPr>
          <w:rFonts w:ascii="Garamond" w:hAnsi="Garamond"/>
          <w:sz w:val="28"/>
          <w:szCs w:val="28"/>
        </w:rPr>
        <w:t>and their relationship both to the evidence and to the overall position.</w:t>
      </w:r>
    </w:p>
    <w:p w:rsidR="00A61492" w:rsidRPr="00245761" w:rsidRDefault="00A61492" w:rsidP="00685EA2">
      <w:pPr>
        <w:ind w:left="0"/>
        <w:rPr>
          <w:rFonts w:ascii="Garamond" w:hAnsi="Garamond"/>
          <w:sz w:val="28"/>
          <w:szCs w:val="28"/>
        </w:rPr>
      </w:pPr>
    </w:p>
    <w:p w:rsidR="00A61492" w:rsidRDefault="00541027" w:rsidP="00685EA2">
      <w:pPr>
        <w:ind w:left="0"/>
        <w:rPr>
          <w:rFonts w:ascii="Garamond" w:hAnsi="Garamond"/>
          <w:sz w:val="28"/>
          <w:szCs w:val="28"/>
        </w:rPr>
      </w:pPr>
      <w:r>
        <w:rPr>
          <w:rFonts w:ascii="Garamond" w:hAnsi="Garamond"/>
          <w:sz w:val="28"/>
          <w:szCs w:val="28"/>
        </w:rPr>
        <w:t>7</w:t>
      </w:r>
      <w:r w:rsidR="00A61492" w:rsidRPr="00245761">
        <w:rPr>
          <w:rFonts w:ascii="Garamond" w:hAnsi="Garamond"/>
          <w:sz w:val="28"/>
          <w:szCs w:val="28"/>
        </w:rPr>
        <w:t>)</w:t>
      </w:r>
      <w:r w:rsidR="00A61492" w:rsidRPr="00245761">
        <w:rPr>
          <w:rFonts w:ascii="Garamond" w:hAnsi="Garamond"/>
          <w:sz w:val="28"/>
          <w:szCs w:val="28"/>
        </w:rPr>
        <w:tab/>
      </w:r>
      <w:r>
        <w:rPr>
          <w:rFonts w:ascii="Garamond" w:hAnsi="Garamond"/>
          <w:sz w:val="28"/>
          <w:szCs w:val="28"/>
        </w:rPr>
        <w:t xml:space="preserve">Now identify a leader from each side.  That person will direct his side’s participation in the following group deliberation-debate.  The leader for the affirmative side should designate two students to stand and speak the best versions of the arguments for this side.  The leader for the negative side should then have two students from her side speak the two best versions of the negative’s two arguments. </w:t>
      </w:r>
    </w:p>
    <w:p w:rsidR="00245761" w:rsidRDefault="00245761" w:rsidP="00685EA2">
      <w:pPr>
        <w:ind w:left="0"/>
        <w:rPr>
          <w:rFonts w:ascii="Garamond" w:hAnsi="Garamond"/>
          <w:sz w:val="28"/>
          <w:szCs w:val="28"/>
        </w:rPr>
      </w:pPr>
    </w:p>
    <w:p w:rsidR="00245761" w:rsidRDefault="00541027" w:rsidP="00685EA2">
      <w:pPr>
        <w:ind w:left="0"/>
        <w:rPr>
          <w:rFonts w:ascii="Garamond" w:hAnsi="Garamond"/>
          <w:i/>
          <w:sz w:val="28"/>
          <w:szCs w:val="28"/>
        </w:rPr>
      </w:pPr>
      <w:r>
        <w:rPr>
          <w:rFonts w:ascii="Garamond" w:hAnsi="Garamond"/>
          <w:sz w:val="28"/>
          <w:szCs w:val="28"/>
        </w:rPr>
        <w:t>8</w:t>
      </w:r>
      <w:r w:rsidR="00245761">
        <w:rPr>
          <w:rFonts w:ascii="Garamond" w:hAnsi="Garamond"/>
          <w:sz w:val="28"/>
          <w:szCs w:val="28"/>
        </w:rPr>
        <w:t>)</w:t>
      </w:r>
      <w:r w:rsidR="00245761">
        <w:rPr>
          <w:rFonts w:ascii="Garamond" w:hAnsi="Garamond"/>
          <w:sz w:val="28"/>
          <w:szCs w:val="28"/>
        </w:rPr>
        <w:tab/>
      </w:r>
      <w:r>
        <w:rPr>
          <w:rFonts w:ascii="Garamond" w:hAnsi="Garamond"/>
          <w:sz w:val="28"/>
          <w:szCs w:val="28"/>
        </w:rPr>
        <w:t xml:space="preserve">Next, the negative </w:t>
      </w:r>
      <w:r w:rsidR="007E17C0">
        <w:rPr>
          <w:rFonts w:ascii="Garamond" w:hAnsi="Garamond"/>
          <w:sz w:val="28"/>
          <w:szCs w:val="28"/>
        </w:rPr>
        <w:t xml:space="preserve">side will make two counter-arguments against the affirmative’s first argument.  The leader should call on two of his side’s students.  Leaders should ensure that everyone has spoken once in the deliberation-debate before anyone can speak a second time.  The affirmative side will then make two counter-arguments against the negative side’s first argument.  Then back to the negative side for two counter-arguments to the affirmative’s second argument.  Then two final counter-arguments from the affirmative against the negative’s second argument.  </w:t>
      </w:r>
    </w:p>
    <w:p w:rsidR="003B5FE5" w:rsidRDefault="003B5FE5" w:rsidP="00685EA2">
      <w:pPr>
        <w:ind w:left="0"/>
        <w:rPr>
          <w:rFonts w:ascii="Garamond" w:hAnsi="Garamond"/>
          <w:i/>
          <w:sz w:val="28"/>
          <w:szCs w:val="28"/>
        </w:rPr>
      </w:pPr>
    </w:p>
    <w:p w:rsidR="003B5FE5" w:rsidRDefault="007E17C0" w:rsidP="00685EA2">
      <w:pPr>
        <w:ind w:left="0"/>
        <w:rPr>
          <w:rFonts w:ascii="Garamond" w:hAnsi="Garamond"/>
          <w:sz w:val="28"/>
          <w:szCs w:val="28"/>
        </w:rPr>
      </w:pPr>
      <w:r>
        <w:rPr>
          <w:rFonts w:ascii="Garamond" w:hAnsi="Garamond"/>
          <w:sz w:val="28"/>
          <w:szCs w:val="28"/>
        </w:rPr>
        <w:t>9)</w:t>
      </w:r>
      <w:r>
        <w:rPr>
          <w:rFonts w:ascii="Garamond" w:hAnsi="Garamond"/>
          <w:sz w:val="28"/>
          <w:szCs w:val="28"/>
        </w:rPr>
        <w:tab/>
        <w:t xml:space="preserve">The negative side then tries to refute the affirmative’s counter-arguments, followed by a speech segment in which the affirmative side refutes the negative’s counter-arguments.  </w:t>
      </w:r>
    </w:p>
    <w:p w:rsidR="007E17C0" w:rsidRDefault="007E17C0" w:rsidP="00685EA2">
      <w:pPr>
        <w:ind w:left="0"/>
        <w:rPr>
          <w:rFonts w:ascii="Garamond" w:hAnsi="Garamond"/>
          <w:sz w:val="28"/>
          <w:szCs w:val="28"/>
        </w:rPr>
      </w:pPr>
    </w:p>
    <w:p w:rsidR="007E17C0" w:rsidRDefault="007E17C0" w:rsidP="00685EA2">
      <w:pPr>
        <w:ind w:left="0"/>
        <w:rPr>
          <w:rFonts w:ascii="Garamond" w:hAnsi="Garamond"/>
          <w:sz w:val="28"/>
          <w:szCs w:val="28"/>
        </w:rPr>
      </w:pPr>
      <w:r>
        <w:rPr>
          <w:rFonts w:ascii="Garamond" w:hAnsi="Garamond"/>
          <w:sz w:val="28"/>
          <w:szCs w:val="28"/>
        </w:rPr>
        <w:t xml:space="preserve">10)  </w:t>
      </w:r>
      <w:r>
        <w:rPr>
          <w:rFonts w:ascii="Garamond" w:hAnsi="Garamond"/>
          <w:sz w:val="28"/>
          <w:szCs w:val="28"/>
        </w:rPr>
        <w:tab/>
        <w:t xml:space="preserve">The deliberation-debate ends with each side giving a short, closing argument evaluation, analyzing how it is that when the arguments and evidence are compared, </w:t>
      </w:r>
      <w:r>
        <w:rPr>
          <w:rFonts w:ascii="Garamond" w:hAnsi="Garamond"/>
          <w:sz w:val="28"/>
          <w:szCs w:val="28"/>
        </w:rPr>
        <w:lastRenderedPageBreak/>
        <w:t>weighed, and evaluated, theirs is the winning position.  These argument evaluations begin with the negative and end with the affirmative.</w:t>
      </w:r>
    </w:p>
    <w:p w:rsidR="007E17C0" w:rsidRDefault="007E17C0" w:rsidP="00685EA2">
      <w:pPr>
        <w:ind w:left="0"/>
        <w:rPr>
          <w:rFonts w:ascii="Garamond" w:hAnsi="Garamond"/>
          <w:sz w:val="28"/>
          <w:szCs w:val="28"/>
        </w:rPr>
      </w:pPr>
    </w:p>
    <w:p w:rsidR="007E17C0" w:rsidRDefault="007E17C0" w:rsidP="00685EA2">
      <w:pPr>
        <w:ind w:left="0"/>
        <w:rPr>
          <w:rFonts w:ascii="Garamond" w:hAnsi="Garamond"/>
          <w:sz w:val="28"/>
          <w:szCs w:val="28"/>
        </w:rPr>
      </w:pPr>
      <w:r>
        <w:rPr>
          <w:rFonts w:ascii="Garamond" w:hAnsi="Garamond"/>
          <w:sz w:val="28"/>
          <w:szCs w:val="28"/>
        </w:rPr>
        <w:t xml:space="preserve">11) </w:t>
      </w:r>
      <w:r>
        <w:rPr>
          <w:rFonts w:ascii="Garamond" w:hAnsi="Garamond"/>
          <w:sz w:val="28"/>
          <w:szCs w:val="28"/>
        </w:rPr>
        <w:tab/>
        <w:t>The teacher should be “flowing” the entire deliberation-debate on the Argument Assembly Flow Sheet, which should be projected on a large screen.  All of the students should have their own flow sheet, on which they should also be tracking the argumentation.</w:t>
      </w:r>
    </w:p>
    <w:p w:rsidR="007E17C0" w:rsidRDefault="007E17C0" w:rsidP="00685EA2">
      <w:pPr>
        <w:ind w:left="0"/>
        <w:rPr>
          <w:rFonts w:ascii="Garamond" w:hAnsi="Garamond"/>
          <w:sz w:val="28"/>
          <w:szCs w:val="28"/>
        </w:rPr>
      </w:pPr>
    </w:p>
    <w:p w:rsidR="007E17C0" w:rsidRPr="003B5FE5" w:rsidRDefault="007E17C0" w:rsidP="00685EA2">
      <w:pPr>
        <w:ind w:left="0"/>
        <w:rPr>
          <w:rFonts w:ascii="Garamond" w:hAnsi="Garamond"/>
          <w:sz w:val="28"/>
          <w:szCs w:val="28"/>
        </w:rPr>
      </w:pPr>
      <w:r>
        <w:rPr>
          <w:rFonts w:ascii="Garamond" w:hAnsi="Garamond"/>
          <w:sz w:val="28"/>
          <w:szCs w:val="28"/>
        </w:rPr>
        <w:t>12)</w:t>
      </w:r>
      <w:r>
        <w:rPr>
          <w:rFonts w:ascii="Garamond" w:hAnsi="Garamond"/>
          <w:sz w:val="28"/>
          <w:szCs w:val="28"/>
        </w:rPr>
        <w:tab/>
        <w:t xml:space="preserve">The time limits for each segment of this deliberation-debate should be loose but carefully managed by the teacher-moderator.  If a side is meandering or halting, their time should end.  Sides should get time allotted as long as they are putting it to good use, but the teacher-moderator shouldn’t be reticent to move the </w:t>
      </w:r>
      <w:r w:rsidR="00496C22">
        <w:rPr>
          <w:rFonts w:ascii="Garamond" w:hAnsi="Garamond"/>
          <w:sz w:val="28"/>
          <w:szCs w:val="28"/>
        </w:rPr>
        <w:t xml:space="preserve">proceedings along.  The teacher-moderator should also provide analytic feedback to the students following the event.  </w:t>
      </w:r>
      <w:r w:rsidR="00F6428B">
        <w:rPr>
          <w:rFonts w:ascii="Garamond" w:hAnsi="Garamond"/>
          <w:sz w:val="28"/>
          <w:szCs w:val="28"/>
        </w:rPr>
        <w:t xml:space="preserve">Argument Assemblers and flow sheets can be collected for checking or assessing.  </w:t>
      </w:r>
      <w:r>
        <w:rPr>
          <w:rFonts w:ascii="Garamond" w:hAnsi="Garamond"/>
          <w:sz w:val="28"/>
          <w:szCs w:val="28"/>
        </w:rPr>
        <w:t xml:space="preserve"> </w:t>
      </w:r>
    </w:p>
    <w:p w:rsidR="00A61492" w:rsidRDefault="00A61492">
      <w:pPr>
        <w:rPr>
          <w:rFonts w:ascii="Garamond" w:hAnsi="Garamond"/>
          <w:sz w:val="40"/>
          <w:szCs w:val="36"/>
        </w:rPr>
      </w:pPr>
      <w:r>
        <w:rPr>
          <w:rFonts w:ascii="Garamond" w:hAnsi="Garamond"/>
          <w:sz w:val="40"/>
          <w:szCs w:val="36"/>
        </w:rPr>
        <w:br w:type="page"/>
      </w:r>
    </w:p>
    <w:p w:rsidR="00685EA2" w:rsidRPr="00685EA2" w:rsidRDefault="006A0B73" w:rsidP="00685EA2">
      <w:pPr>
        <w:ind w:left="0"/>
        <w:rPr>
          <w:rFonts w:ascii="Garamond" w:hAnsi="Garamond"/>
          <w:sz w:val="36"/>
          <w:szCs w:val="36"/>
        </w:rPr>
      </w:pPr>
      <w:r>
        <w:rPr>
          <w:rFonts w:ascii="Garamond" w:hAnsi="Garamond"/>
          <w:sz w:val="40"/>
          <w:szCs w:val="36"/>
        </w:rPr>
        <w:lastRenderedPageBreak/>
        <w:t xml:space="preserve">Position: World leaders can gather the required strength to prevent future genocides.  </w:t>
      </w:r>
      <w:r w:rsidR="0047773D" w:rsidRPr="00685EA2">
        <w:rPr>
          <w:rFonts w:ascii="Garamond" w:hAnsi="Garamond"/>
          <w:sz w:val="36"/>
          <w:szCs w:val="36"/>
        </w:rPr>
        <w:tab/>
      </w:r>
    </w:p>
    <w:p w:rsidR="00685EA2" w:rsidRPr="000D6C2C" w:rsidRDefault="00685EA2" w:rsidP="00685EA2">
      <w:pPr>
        <w:ind w:left="0"/>
        <w:rPr>
          <w:rFonts w:ascii="Garamond" w:hAnsi="Garamond"/>
          <w:b/>
          <w:sz w:val="24"/>
          <w:szCs w:val="24"/>
          <w:u w:val="single"/>
        </w:rPr>
      </w:pPr>
    </w:p>
    <w:p w:rsidR="000D6C2C" w:rsidRPr="006A0B73" w:rsidRDefault="000D6C2C" w:rsidP="00685EA2">
      <w:pPr>
        <w:ind w:left="0"/>
        <w:rPr>
          <w:rFonts w:ascii="Garamond" w:hAnsi="Garamond"/>
          <w:sz w:val="28"/>
          <w:szCs w:val="28"/>
          <w:u w:val="single"/>
        </w:rPr>
      </w:pPr>
    </w:p>
    <w:p w:rsidR="00872E64" w:rsidRPr="006A0B73" w:rsidRDefault="00872E64" w:rsidP="00685EA2">
      <w:pPr>
        <w:ind w:left="0"/>
        <w:rPr>
          <w:rFonts w:ascii="Garamond" w:hAnsi="Garamond"/>
          <w:b/>
          <w:sz w:val="28"/>
          <w:szCs w:val="28"/>
          <w:u w:val="single"/>
        </w:rPr>
      </w:pPr>
      <w:r w:rsidRPr="006A0B73">
        <w:rPr>
          <w:rFonts w:ascii="Garamond" w:hAnsi="Garamond"/>
          <w:b/>
          <w:sz w:val="28"/>
          <w:szCs w:val="28"/>
          <w:u w:val="single"/>
        </w:rPr>
        <w:t>Argumentative Claims (reasons that the position is true)</w:t>
      </w:r>
    </w:p>
    <w:p w:rsidR="00872E64" w:rsidRPr="006A0B73" w:rsidRDefault="00872E64" w:rsidP="00685EA2">
      <w:pPr>
        <w:ind w:left="0"/>
        <w:rPr>
          <w:rFonts w:ascii="Garamond" w:hAnsi="Garamond"/>
          <w:sz w:val="28"/>
          <w:szCs w:val="28"/>
          <w:u w:val="single"/>
        </w:rPr>
      </w:pPr>
    </w:p>
    <w:p w:rsidR="00872E64" w:rsidRDefault="0090208D" w:rsidP="00685EA2">
      <w:pPr>
        <w:ind w:left="0"/>
        <w:rPr>
          <w:rFonts w:ascii="Garamond" w:hAnsi="Garamond"/>
          <w:sz w:val="28"/>
          <w:szCs w:val="28"/>
        </w:rPr>
      </w:pPr>
      <w:r>
        <w:rPr>
          <w:rFonts w:ascii="Garamond" w:hAnsi="Garamond"/>
          <w:sz w:val="28"/>
          <w:szCs w:val="28"/>
        </w:rPr>
        <w:t xml:space="preserve">The international community certainly has the capacity to prevent genocides.  </w:t>
      </w:r>
    </w:p>
    <w:p w:rsidR="00837D21" w:rsidRDefault="00837D21" w:rsidP="00685EA2">
      <w:pPr>
        <w:ind w:left="0"/>
        <w:rPr>
          <w:rFonts w:ascii="Garamond" w:hAnsi="Garamond"/>
          <w:sz w:val="28"/>
          <w:szCs w:val="28"/>
        </w:rPr>
      </w:pPr>
    </w:p>
    <w:p w:rsidR="00837D21" w:rsidRPr="0090208D" w:rsidRDefault="00837D21" w:rsidP="00685EA2">
      <w:pPr>
        <w:ind w:left="0"/>
        <w:rPr>
          <w:rFonts w:ascii="Garamond" w:hAnsi="Garamond"/>
          <w:sz w:val="28"/>
          <w:szCs w:val="28"/>
        </w:rPr>
      </w:pPr>
      <w:r>
        <w:rPr>
          <w:rFonts w:ascii="Garamond" w:hAnsi="Garamond"/>
          <w:sz w:val="28"/>
          <w:szCs w:val="28"/>
        </w:rPr>
        <w:t xml:space="preserve">The international community has put in place a legal system that establishes clear norms and makes the identification of genocide unambiguous.  </w:t>
      </w:r>
    </w:p>
    <w:p w:rsidR="000D6C2C" w:rsidRPr="006A0B73" w:rsidRDefault="000D6C2C" w:rsidP="00685EA2">
      <w:pPr>
        <w:ind w:left="0"/>
        <w:rPr>
          <w:rFonts w:ascii="Garamond" w:hAnsi="Garamond"/>
          <w:sz w:val="28"/>
          <w:szCs w:val="28"/>
          <w:u w:val="single"/>
        </w:rPr>
      </w:pPr>
    </w:p>
    <w:p w:rsidR="00872E64" w:rsidRPr="006A0B73" w:rsidRDefault="00872E64" w:rsidP="00685EA2">
      <w:pPr>
        <w:ind w:left="0"/>
        <w:rPr>
          <w:rFonts w:ascii="Garamond" w:hAnsi="Garamond"/>
          <w:b/>
          <w:sz w:val="28"/>
          <w:szCs w:val="28"/>
          <w:u w:val="single"/>
        </w:rPr>
      </w:pPr>
      <w:r w:rsidRPr="006A0B73">
        <w:rPr>
          <w:rFonts w:ascii="Garamond" w:hAnsi="Garamond"/>
          <w:b/>
          <w:sz w:val="28"/>
          <w:szCs w:val="28"/>
          <w:u w:val="single"/>
        </w:rPr>
        <w:t>Evidence (reference</w:t>
      </w:r>
      <w:r w:rsidR="006A0B73">
        <w:rPr>
          <w:rFonts w:ascii="Garamond" w:hAnsi="Garamond"/>
          <w:b/>
          <w:sz w:val="28"/>
          <w:szCs w:val="28"/>
          <w:u w:val="single"/>
        </w:rPr>
        <w:t>s</w:t>
      </w:r>
      <w:r w:rsidRPr="006A0B73">
        <w:rPr>
          <w:rFonts w:ascii="Garamond" w:hAnsi="Garamond"/>
          <w:b/>
          <w:sz w:val="28"/>
          <w:szCs w:val="28"/>
          <w:u w:val="single"/>
        </w:rPr>
        <w:t xml:space="preserve"> to the </w:t>
      </w:r>
      <w:r w:rsidR="006A0B73">
        <w:rPr>
          <w:rFonts w:ascii="Garamond" w:hAnsi="Garamond"/>
          <w:b/>
          <w:sz w:val="28"/>
          <w:szCs w:val="28"/>
          <w:u w:val="single"/>
        </w:rPr>
        <w:t>documents to support</w:t>
      </w:r>
      <w:r w:rsidRPr="006A0B73">
        <w:rPr>
          <w:rFonts w:ascii="Garamond" w:hAnsi="Garamond"/>
          <w:b/>
          <w:sz w:val="28"/>
          <w:szCs w:val="28"/>
          <w:u w:val="single"/>
        </w:rPr>
        <w:t xml:space="preserve"> the claim</w:t>
      </w:r>
      <w:r w:rsidR="006A0B73">
        <w:rPr>
          <w:rFonts w:ascii="Garamond" w:hAnsi="Garamond"/>
          <w:b/>
          <w:sz w:val="28"/>
          <w:szCs w:val="28"/>
          <w:u w:val="single"/>
        </w:rPr>
        <w:t>s</w:t>
      </w:r>
      <w:r w:rsidRPr="006A0B73">
        <w:rPr>
          <w:rFonts w:ascii="Garamond" w:hAnsi="Garamond"/>
          <w:b/>
          <w:sz w:val="28"/>
          <w:szCs w:val="28"/>
          <w:u w:val="single"/>
        </w:rPr>
        <w:t>)</w:t>
      </w:r>
    </w:p>
    <w:p w:rsidR="0056651C" w:rsidRPr="006A0B73" w:rsidRDefault="0056651C" w:rsidP="00685EA2">
      <w:pPr>
        <w:ind w:left="0"/>
        <w:rPr>
          <w:rFonts w:ascii="Garamond" w:hAnsi="Garamond"/>
          <w:sz w:val="28"/>
          <w:szCs w:val="28"/>
        </w:rPr>
      </w:pPr>
    </w:p>
    <w:p w:rsidR="00837D21" w:rsidRDefault="00837D21" w:rsidP="00685EA2">
      <w:pPr>
        <w:ind w:left="0"/>
        <w:rPr>
          <w:rFonts w:ascii="Garamond" w:hAnsi="Garamond"/>
          <w:sz w:val="28"/>
          <w:szCs w:val="28"/>
        </w:rPr>
      </w:pPr>
      <w:r>
        <w:rPr>
          <w:rFonts w:ascii="Garamond" w:hAnsi="Garamond"/>
          <w:sz w:val="28"/>
          <w:szCs w:val="28"/>
        </w:rPr>
        <w:t xml:space="preserve">(Document E) The Universal Declaration of Human Rights states very clearly that all people have rights to “life” and “liberty,” and that no person “shall be subject to torture or to cruel, inhuman, or degrading treatment or punishment.”  </w:t>
      </w:r>
    </w:p>
    <w:p w:rsidR="00837D21" w:rsidRDefault="00837D21" w:rsidP="00685EA2">
      <w:pPr>
        <w:ind w:left="0"/>
        <w:rPr>
          <w:rFonts w:ascii="Garamond" w:hAnsi="Garamond"/>
          <w:sz w:val="28"/>
          <w:szCs w:val="28"/>
        </w:rPr>
      </w:pPr>
    </w:p>
    <w:p w:rsidR="000D6C2C" w:rsidRDefault="0090208D" w:rsidP="00685EA2">
      <w:pPr>
        <w:ind w:left="0"/>
        <w:rPr>
          <w:rFonts w:ascii="Garamond" w:hAnsi="Garamond"/>
          <w:sz w:val="28"/>
          <w:szCs w:val="28"/>
        </w:rPr>
      </w:pPr>
      <w:r>
        <w:rPr>
          <w:rFonts w:ascii="Garamond" w:hAnsi="Garamond"/>
          <w:sz w:val="28"/>
          <w:szCs w:val="28"/>
        </w:rPr>
        <w:t xml:space="preserve">(Document C) The political cartoon in the </w:t>
      </w:r>
      <w:r>
        <w:rPr>
          <w:rFonts w:ascii="Garamond" w:hAnsi="Garamond"/>
          <w:i/>
          <w:sz w:val="28"/>
          <w:szCs w:val="28"/>
        </w:rPr>
        <w:t xml:space="preserve">Seattle Post-Intelligencer </w:t>
      </w:r>
      <w:r>
        <w:rPr>
          <w:rFonts w:ascii="Garamond" w:hAnsi="Garamond"/>
          <w:sz w:val="28"/>
          <w:szCs w:val="28"/>
        </w:rPr>
        <w:t xml:space="preserve">makes the point that assuming it has the will, the international community is positioned to use a larger military force than any single perpetrator of genocide could muster.  </w:t>
      </w:r>
    </w:p>
    <w:p w:rsidR="00777123" w:rsidRDefault="00777123" w:rsidP="00685EA2">
      <w:pPr>
        <w:ind w:left="0"/>
        <w:rPr>
          <w:rFonts w:ascii="Garamond" w:hAnsi="Garamond"/>
          <w:sz w:val="28"/>
          <w:szCs w:val="28"/>
        </w:rPr>
      </w:pPr>
    </w:p>
    <w:p w:rsidR="00777123" w:rsidRPr="0090208D" w:rsidRDefault="00777123" w:rsidP="00685EA2">
      <w:pPr>
        <w:ind w:left="0"/>
        <w:rPr>
          <w:rFonts w:ascii="Garamond" w:hAnsi="Garamond"/>
          <w:sz w:val="28"/>
          <w:szCs w:val="28"/>
        </w:rPr>
      </w:pPr>
      <w:r>
        <w:rPr>
          <w:rFonts w:ascii="Garamond" w:hAnsi="Garamond"/>
          <w:sz w:val="28"/>
          <w:szCs w:val="28"/>
        </w:rPr>
        <w:t xml:space="preserve">(Document J) “In October, 1995, a cease fire was reached. A formal peace agreement was signed in Dayton, Ohio in December, 1995.  The agreement was meant not only to end the war, but also to build a democratic, multi-ethnic state. To a large degree, it is the United States that has stood behind the international commitment to maintain Bosnia’s borders and to compel the young state’s three main ethnic groups to share the responsibilities of government.”  </w:t>
      </w:r>
    </w:p>
    <w:p w:rsidR="000D6C2C" w:rsidRPr="006A0B73" w:rsidRDefault="000D6C2C" w:rsidP="00685EA2">
      <w:pPr>
        <w:ind w:left="0"/>
        <w:rPr>
          <w:rFonts w:ascii="Garamond" w:hAnsi="Garamond"/>
          <w:sz w:val="28"/>
          <w:szCs w:val="28"/>
        </w:rPr>
      </w:pPr>
    </w:p>
    <w:p w:rsidR="00872E64" w:rsidRPr="006A0B73" w:rsidRDefault="00872E64" w:rsidP="00685EA2">
      <w:pPr>
        <w:ind w:left="0"/>
        <w:rPr>
          <w:rFonts w:ascii="Garamond" w:hAnsi="Garamond"/>
          <w:b/>
          <w:sz w:val="28"/>
          <w:szCs w:val="28"/>
          <w:u w:val="single"/>
        </w:rPr>
      </w:pPr>
      <w:r w:rsidRPr="006A0B73">
        <w:rPr>
          <w:rFonts w:ascii="Garamond" w:hAnsi="Garamond"/>
          <w:b/>
          <w:sz w:val="28"/>
          <w:szCs w:val="28"/>
          <w:u w:val="single"/>
        </w:rPr>
        <w:t xml:space="preserve">Reasoning (explanation as to </w:t>
      </w:r>
      <w:r w:rsidRPr="006A0B73">
        <w:rPr>
          <w:rFonts w:ascii="Garamond" w:hAnsi="Garamond"/>
          <w:b/>
          <w:i/>
          <w:sz w:val="28"/>
          <w:szCs w:val="28"/>
          <w:u w:val="single"/>
        </w:rPr>
        <w:t>how</w:t>
      </w:r>
      <w:r w:rsidRPr="006A0B73">
        <w:rPr>
          <w:rFonts w:ascii="Garamond" w:hAnsi="Garamond"/>
          <w:b/>
          <w:sz w:val="28"/>
          <w:szCs w:val="28"/>
          <w:u w:val="single"/>
        </w:rPr>
        <w:t xml:space="preserve"> the evidence supports the claim)</w:t>
      </w:r>
    </w:p>
    <w:p w:rsidR="000D6C2C" w:rsidRPr="006A0B73" w:rsidRDefault="000D6C2C" w:rsidP="00685EA2">
      <w:pPr>
        <w:ind w:left="0"/>
        <w:rPr>
          <w:rFonts w:ascii="Garamond" w:hAnsi="Garamond"/>
          <w:sz w:val="28"/>
          <w:szCs w:val="28"/>
        </w:rPr>
      </w:pPr>
    </w:p>
    <w:p w:rsidR="00367A09" w:rsidRPr="006A0B73" w:rsidRDefault="00D37050" w:rsidP="00685EA2">
      <w:pPr>
        <w:ind w:left="0"/>
        <w:rPr>
          <w:rFonts w:ascii="Garamond" w:hAnsi="Garamond"/>
          <w:sz w:val="28"/>
          <w:szCs w:val="28"/>
        </w:rPr>
      </w:pPr>
      <w:r>
        <w:rPr>
          <w:rFonts w:ascii="Garamond" w:hAnsi="Garamond"/>
          <w:sz w:val="28"/>
          <w:szCs w:val="28"/>
        </w:rPr>
        <w:t>The simple fact is that a coalition of leading nations could produce and exert far more military strength than even any single nation – let alone any tribe or faction within a nation – who was intent on committing genocide</w:t>
      </w:r>
      <w:r w:rsidR="00DF26BF">
        <w:rPr>
          <w:rFonts w:ascii="Garamond" w:hAnsi="Garamond"/>
          <w:sz w:val="28"/>
          <w:szCs w:val="28"/>
        </w:rPr>
        <w:t xml:space="preserve"> could produce</w:t>
      </w:r>
      <w:r>
        <w:rPr>
          <w:rFonts w:ascii="Garamond" w:hAnsi="Garamond"/>
          <w:sz w:val="28"/>
          <w:szCs w:val="28"/>
        </w:rPr>
        <w:t xml:space="preserve">.  There is no denying that world leaders have the strength to prevent future genocides, if they have the will to do so.  </w:t>
      </w:r>
    </w:p>
    <w:p w:rsidR="00367A09" w:rsidRDefault="00367A09" w:rsidP="00685EA2">
      <w:pPr>
        <w:ind w:left="0"/>
        <w:rPr>
          <w:rFonts w:ascii="Garamond" w:hAnsi="Garamond"/>
          <w:sz w:val="28"/>
          <w:szCs w:val="28"/>
        </w:rPr>
      </w:pPr>
    </w:p>
    <w:p w:rsidR="00837D21" w:rsidRPr="006A0B73" w:rsidRDefault="00E1029B" w:rsidP="00685EA2">
      <w:pPr>
        <w:ind w:left="0"/>
        <w:rPr>
          <w:rFonts w:ascii="Garamond" w:hAnsi="Garamond"/>
          <w:sz w:val="28"/>
          <w:szCs w:val="28"/>
        </w:rPr>
      </w:pPr>
      <w:r>
        <w:rPr>
          <w:rFonts w:ascii="Garamond" w:hAnsi="Garamond"/>
          <w:sz w:val="28"/>
          <w:szCs w:val="28"/>
        </w:rPr>
        <w:t xml:space="preserve">It is an essential first step in stopping genocide that it can be identified first.  The </w:t>
      </w:r>
      <w:r w:rsidR="00FC2D20">
        <w:rPr>
          <w:rFonts w:ascii="Garamond" w:hAnsi="Garamond"/>
          <w:sz w:val="28"/>
          <w:szCs w:val="28"/>
        </w:rPr>
        <w:t xml:space="preserve">Universal Declaration of Human Rights lays out in clear language the rights that genocide overthrows.  </w:t>
      </w:r>
    </w:p>
    <w:p w:rsidR="00207808" w:rsidRPr="006A0B73" w:rsidRDefault="00207808">
      <w:pPr>
        <w:rPr>
          <w:rFonts w:ascii="Garamond" w:hAnsi="Garamond"/>
          <w:sz w:val="28"/>
          <w:szCs w:val="28"/>
          <w:u w:val="single"/>
        </w:rPr>
      </w:pPr>
      <w:r w:rsidRPr="006A0B73">
        <w:rPr>
          <w:rFonts w:ascii="Garamond" w:hAnsi="Garamond"/>
          <w:sz w:val="28"/>
          <w:szCs w:val="28"/>
          <w:u w:val="single"/>
        </w:rPr>
        <w:br w:type="page"/>
      </w:r>
    </w:p>
    <w:p w:rsidR="009F0799" w:rsidRPr="00685EA2" w:rsidRDefault="009F0799" w:rsidP="009F0799">
      <w:pPr>
        <w:ind w:left="0"/>
        <w:rPr>
          <w:rFonts w:ascii="Garamond" w:hAnsi="Garamond"/>
          <w:sz w:val="36"/>
          <w:szCs w:val="36"/>
        </w:rPr>
      </w:pPr>
      <w:r>
        <w:rPr>
          <w:rFonts w:ascii="Garamond" w:hAnsi="Garamond"/>
          <w:sz w:val="40"/>
          <w:szCs w:val="36"/>
        </w:rPr>
        <w:lastRenderedPageBreak/>
        <w:t xml:space="preserve">Position: World leaders cannot gather the required strength to prevent future genocides.  </w:t>
      </w:r>
      <w:r w:rsidRPr="00685EA2">
        <w:rPr>
          <w:rFonts w:ascii="Garamond" w:hAnsi="Garamond"/>
          <w:sz w:val="36"/>
          <w:szCs w:val="36"/>
        </w:rPr>
        <w:tab/>
      </w:r>
    </w:p>
    <w:p w:rsidR="009F0799" w:rsidRPr="000D6C2C" w:rsidRDefault="009F0799" w:rsidP="009F0799">
      <w:pPr>
        <w:ind w:left="0"/>
        <w:rPr>
          <w:rFonts w:ascii="Garamond" w:hAnsi="Garamond"/>
          <w:b/>
          <w:sz w:val="24"/>
          <w:szCs w:val="24"/>
          <w:u w:val="single"/>
        </w:rPr>
      </w:pPr>
    </w:p>
    <w:p w:rsidR="009F0799" w:rsidRPr="006A0B73" w:rsidRDefault="009F0799" w:rsidP="009F0799">
      <w:pPr>
        <w:ind w:left="0"/>
        <w:rPr>
          <w:rFonts w:ascii="Garamond" w:hAnsi="Garamond"/>
          <w:sz w:val="28"/>
          <w:szCs w:val="28"/>
          <w:u w:val="single"/>
        </w:rPr>
      </w:pPr>
    </w:p>
    <w:p w:rsidR="009F0799" w:rsidRPr="006A0B73" w:rsidRDefault="009F0799" w:rsidP="009F0799">
      <w:pPr>
        <w:ind w:left="0"/>
        <w:rPr>
          <w:rFonts w:ascii="Garamond" w:hAnsi="Garamond"/>
          <w:b/>
          <w:sz w:val="28"/>
          <w:szCs w:val="28"/>
          <w:u w:val="single"/>
        </w:rPr>
      </w:pPr>
      <w:r w:rsidRPr="006A0B73">
        <w:rPr>
          <w:rFonts w:ascii="Garamond" w:hAnsi="Garamond"/>
          <w:b/>
          <w:sz w:val="28"/>
          <w:szCs w:val="28"/>
          <w:u w:val="single"/>
        </w:rPr>
        <w:t>Argumentative Claims (reasons that the position is true)</w:t>
      </w:r>
    </w:p>
    <w:p w:rsidR="009F0799" w:rsidRPr="006A0B73" w:rsidRDefault="009F0799" w:rsidP="009F0799">
      <w:pPr>
        <w:ind w:left="0"/>
        <w:rPr>
          <w:rFonts w:ascii="Garamond" w:hAnsi="Garamond"/>
          <w:sz w:val="28"/>
          <w:szCs w:val="28"/>
          <w:u w:val="single"/>
        </w:rPr>
      </w:pPr>
    </w:p>
    <w:p w:rsidR="009F0799" w:rsidRDefault="00B50F6F" w:rsidP="009F0799">
      <w:pPr>
        <w:ind w:left="0"/>
        <w:rPr>
          <w:rFonts w:ascii="Garamond" w:hAnsi="Garamond"/>
          <w:sz w:val="28"/>
          <w:szCs w:val="28"/>
        </w:rPr>
      </w:pPr>
      <w:r>
        <w:rPr>
          <w:rFonts w:ascii="Garamond" w:hAnsi="Garamond"/>
          <w:sz w:val="28"/>
          <w:szCs w:val="28"/>
        </w:rPr>
        <w:t>International response</w:t>
      </w:r>
      <w:r w:rsidR="00D37050">
        <w:rPr>
          <w:rFonts w:ascii="Garamond" w:hAnsi="Garamond"/>
          <w:sz w:val="28"/>
          <w:szCs w:val="28"/>
        </w:rPr>
        <w:t>s to genocides have</w:t>
      </w:r>
      <w:r>
        <w:rPr>
          <w:rFonts w:ascii="Garamond" w:hAnsi="Garamond"/>
          <w:sz w:val="28"/>
          <w:szCs w:val="28"/>
        </w:rPr>
        <w:t xml:space="preserve"> been slow and delayed.  </w:t>
      </w:r>
    </w:p>
    <w:p w:rsidR="00D37050" w:rsidRDefault="00D37050" w:rsidP="009F0799">
      <w:pPr>
        <w:ind w:left="0"/>
        <w:rPr>
          <w:rFonts w:ascii="Garamond" w:hAnsi="Garamond"/>
          <w:sz w:val="28"/>
          <w:szCs w:val="28"/>
        </w:rPr>
      </w:pPr>
    </w:p>
    <w:p w:rsidR="00D37050" w:rsidRPr="00B50F6F" w:rsidRDefault="00D37050" w:rsidP="009F0799">
      <w:pPr>
        <w:ind w:left="0"/>
        <w:rPr>
          <w:rFonts w:ascii="Garamond" w:hAnsi="Garamond"/>
          <w:sz w:val="28"/>
          <w:szCs w:val="28"/>
        </w:rPr>
      </w:pPr>
      <w:r>
        <w:rPr>
          <w:rFonts w:ascii="Garamond" w:hAnsi="Garamond"/>
          <w:sz w:val="28"/>
          <w:szCs w:val="28"/>
        </w:rPr>
        <w:t xml:space="preserve">In addition to being too late, international responses have also been too little – inadequate, insufficient, and weak.  </w:t>
      </w:r>
    </w:p>
    <w:p w:rsidR="009F0799" w:rsidRPr="006A0B73" w:rsidRDefault="009F0799" w:rsidP="009F0799">
      <w:pPr>
        <w:ind w:left="0"/>
        <w:rPr>
          <w:rFonts w:ascii="Garamond" w:hAnsi="Garamond"/>
          <w:sz w:val="28"/>
          <w:szCs w:val="28"/>
          <w:u w:val="single"/>
        </w:rPr>
      </w:pPr>
    </w:p>
    <w:p w:rsidR="009F0799" w:rsidRPr="006A0B73" w:rsidRDefault="009F0799" w:rsidP="009F0799">
      <w:pPr>
        <w:ind w:left="0"/>
        <w:rPr>
          <w:rFonts w:ascii="Garamond" w:hAnsi="Garamond"/>
          <w:b/>
          <w:sz w:val="28"/>
          <w:szCs w:val="28"/>
          <w:u w:val="single"/>
        </w:rPr>
      </w:pPr>
      <w:r w:rsidRPr="006A0B73">
        <w:rPr>
          <w:rFonts w:ascii="Garamond" w:hAnsi="Garamond"/>
          <w:b/>
          <w:sz w:val="28"/>
          <w:szCs w:val="28"/>
          <w:u w:val="single"/>
        </w:rPr>
        <w:t>Evidence (reference</w:t>
      </w:r>
      <w:r>
        <w:rPr>
          <w:rFonts w:ascii="Garamond" w:hAnsi="Garamond"/>
          <w:b/>
          <w:sz w:val="28"/>
          <w:szCs w:val="28"/>
          <w:u w:val="single"/>
        </w:rPr>
        <w:t>s</w:t>
      </w:r>
      <w:r w:rsidRPr="006A0B73">
        <w:rPr>
          <w:rFonts w:ascii="Garamond" w:hAnsi="Garamond"/>
          <w:b/>
          <w:sz w:val="28"/>
          <w:szCs w:val="28"/>
          <w:u w:val="single"/>
        </w:rPr>
        <w:t xml:space="preserve"> to the </w:t>
      </w:r>
      <w:r>
        <w:rPr>
          <w:rFonts w:ascii="Garamond" w:hAnsi="Garamond"/>
          <w:b/>
          <w:sz w:val="28"/>
          <w:szCs w:val="28"/>
          <w:u w:val="single"/>
        </w:rPr>
        <w:t>documents to support</w:t>
      </w:r>
      <w:r w:rsidRPr="006A0B73">
        <w:rPr>
          <w:rFonts w:ascii="Garamond" w:hAnsi="Garamond"/>
          <w:b/>
          <w:sz w:val="28"/>
          <w:szCs w:val="28"/>
          <w:u w:val="single"/>
        </w:rPr>
        <w:t xml:space="preserve"> the claim</w:t>
      </w:r>
      <w:r>
        <w:rPr>
          <w:rFonts w:ascii="Garamond" w:hAnsi="Garamond"/>
          <w:b/>
          <w:sz w:val="28"/>
          <w:szCs w:val="28"/>
          <w:u w:val="single"/>
        </w:rPr>
        <w:t>s</w:t>
      </w:r>
      <w:r w:rsidRPr="006A0B73">
        <w:rPr>
          <w:rFonts w:ascii="Garamond" w:hAnsi="Garamond"/>
          <w:b/>
          <w:sz w:val="28"/>
          <w:szCs w:val="28"/>
          <w:u w:val="single"/>
        </w:rPr>
        <w:t>)</w:t>
      </w:r>
    </w:p>
    <w:p w:rsidR="009F0799" w:rsidRPr="006A0B73" w:rsidRDefault="009F0799" w:rsidP="009F0799">
      <w:pPr>
        <w:ind w:left="0"/>
        <w:rPr>
          <w:rFonts w:ascii="Garamond" w:hAnsi="Garamond"/>
          <w:sz w:val="28"/>
          <w:szCs w:val="28"/>
        </w:rPr>
      </w:pPr>
    </w:p>
    <w:p w:rsidR="00D37050" w:rsidRPr="00D37050" w:rsidRDefault="00D37050" w:rsidP="009F0799">
      <w:pPr>
        <w:ind w:left="0"/>
        <w:rPr>
          <w:rFonts w:ascii="Garamond" w:hAnsi="Garamond"/>
          <w:sz w:val="28"/>
          <w:szCs w:val="28"/>
        </w:rPr>
      </w:pPr>
      <w:r>
        <w:rPr>
          <w:rFonts w:ascii="Garamond" w:hAnsi="Garamond"/>
          <w:sz w:val="28"/>
          <w:szCs w:val="28"/>
        </w:rPr>
        <w:t xml:space="preserve">(Document D) Louis </w:t>
      </w:r>
      <w:proofErr w:type="spellStart"/>
      <w:r>
        <w:rPr>
          <w:rFonts w:ascii="Garamond" w:hAnsi="Garamond"/>
          <w:sz w:val="28"/>
          <w:szCs w:val="28"/>
        </w:rPr>
        <w:t>Lenkin</w:t>
      </w:r>
      <w:proofErr w:type="spellEnd"/>
      <w:r>
        <w:rPr>
          <w:rFonts w:ascii="Garamond" w:hAnsi="Garamond"/>
          <w:sz w:val="28"/>
          <w:szCs w:val="28"/>
        </w:rPr>
        <w:t xml:space="preserve">, in his 2000 book titled </w:t>
      </w:r>
      <w:r>
        <w:rPr>
          <w:rFonts w:ascii="Garamond" w:hAnsi="Garamond"/>
          <w:i/>
          <w:sz w:val="28"/>
          <w:szCs w:val="28"/>
        </w:rPr>
        <w:t>Realizing Human Rights</w:t>
      </w:r>
      <w:r>
        <w:rPr>
          <w:rFonts w:ascii="Garamond" w:hAnsi="Garamond"/>
          <w:sz w:val="28"/>
          <w:szCs w:val="28"/>
        </w:rPr>
        <w:t xml:space="preserve">, makes the point that the international response to genocides that took place over the past 50 years in Cambodia, Bosnia, and Rwanda, failed to deter these atrocities because of their predictable weakness and inadequacy.  </w:t>
      </w:r>
    </w:p>
    <w:p w:rsidR="00D37050" w:rsidRDefault="00D37050" w:rsidP="009F0799">
      <w:pPr>
        <w:ind w:left="0"/>
        <w:rPr>
          <w:rFonts w:ascii="Garamond" w:hAnsi="Garamond"/>
          <w:sz w:val="28"/>
          <w:szCs w:val="28"/>
        </w:rPr>
      </w:pPr>
    </w:p>
    <w:p w:rsidR="009F0799" w:rsidRDefault="00B50F6F" w:rsidP="009F0799">
      <w:pPr>
        <w:ind w:left="0"/>
        <w:rPr>
          <w:rFonts w:ascii="Garamond" w:hAnsi="Garamond"/>
          <w:sz w:val="28"/>
          <w:szCs w:val="28"/>
        </w:rPr>
      </w:pPr>
      <w:r>
        <w:rPr>
          <w:rFonts w:ascii="Garamond" w:hAnsi="Garamond"/>
          <w:sz w:val="28"/>
          <w:szCs w:val="28"/>
        </w:rPr>
        <w:t xml:space="preserve">(Document B) According to Irina </w:t>
      </w:r>
      <w:proofErr w:type="spellStart"/>
      <w:r>
        <w:rPr>
          <w:rFonts w:ascii="Garamond" w:hAnsi="Garamond"/>
          <w:sz w:val="28"/>
          <w:szCs w:val="28"/>
        </w:rPr>
        <w:t>Lagunina</w:t>
      </w:r>
      <w:proofErr w:type="spellEnd"/>
      <w:r>
        <w:rPr>
          <w:rFonts w:ascii="Garamond" w:hAnsi="Garamond"/>
          <w:sz w:val="28"/>
          <w:szCs w:val="28"/>
        </w:rPr>
        <w:t xml:space="preserve">, in her 2004 report on genocide for Radio Liberty, the 1948 United Nations convention making genocide a violation of international law was not actually put into practice for 46 years.  </w:t>
      </w:r>
    </w:p>
    <w:p w:rsidR="0031064F" w:rsidRDefault="0031064F" w:rsidP="009F0799">
      <w:pPr>
        <w:ind w:left="0"/>
        <w:rPr>
          <w:rFonts w:ascii="Garamond" w:hAnsi="Garamond"/>
          <w:sz w:val="28"/>
          <w:szCs w:val="28"/>
        </w:rPr>
      </w:pPr>
    </w:p>
    <w:p w:rsidR="0031064F" w:rsidRPr="006A0B73" w:rsidRDefault="0031064F" w:rsidP="009F0799">
      <w:pPr>
        <w:ind w:left="0"/>
        <w:rPr>
          <w:rFonts w:ascii="Garamond" w:hAnsi="Garamond"/>
          <w:sz w:val="28"/>
          <w:szCs w:val="28"/>
        </w:rPr>
      </w:pPr>
      <w:r>
        <w:rPr>
          <w:rFonts w:ascii="Garamond" w:hAnsi="Garamond"/>
          <w:sz w:val="28"/>
          <w:szCs w:val="28"/>
        </w:rPr>
        <w:t xml:space="preserve">(Document K) There have been 20 genocides committed around the world over the past 110 years, in which about 30 million people have been killed.  </w:t>
      </w:r>
    </w:p>
    <w:p w:rsidR="009F0799" w:rsidRPr="006A0B73" w:rsidRDefault="009F0799" w:rsidP="009F0799">
      <w:pPr>
        <w:ind w:left="0"/>
        <w:rPr>
          <w:rFonts w:ascii="Garamond" w:hAnsi="Garamond"/>
          <w:sz w:val="28"/>
          <w:szCs w:val="28"/>
        </w:rPr>
      </w:pPr>
    </w:p>
    <w:p w:rsidR="009F0799" w:rsidRPr="006A0B73" w:rsidRDefault="009F0799" w:rsidP="009F0799">
      <w:pPr>
        <w:ind w:left="0"/>
        <w:rPr>
          <w:rFonts w:ascii="Garamond" w:hAnsi="Garamond"/>
          <w:b/>
          <w:sz w:val="28"/>
          <w:szCs w:val="28"/>
          <w:u w:val="single"/>
        </w:rPr>
      </w:pPr>
      <w:r w:rsidRPr="006A0B73">
        <w:rPr>
          <w:rFonts w:ascii="Garamond" w:hAnsi="Garamond"/>
          <w:b/>
          <w:sz w:val="28"/>
          <w:szCs w:val="28"/>
          <w:u w:val="single"/>
        </w:rPr>
        <w:t xml:space="preserve">Reasoning (explanation as to </w:t>
      </w:r>
      <w:r w:rsidRPr="006A0B73">
        <w:rPr>
          <w:rFonts w:ascii="Garamond" w:hAnsi="Garamond"/>
          <w:b/>
          <w:i/>
          <w:sz w:val="28"/>
          <w:szCs w:val="28"/>
          <w:u w:val="single"/>
        </w:rPr>
        <w:t>how</w:t>
      </w:r>
      <w:r w:rsidRPr="006A0B73">
        <w:rPr>
          <w:rFonts w:ascii="Garamond" w:hAnsi="Garamond"/>
          <w:b/>
          <w:sz w:val="28"/>
          <w:szCs w:val="28"/>
          <w:u w:val="single"/>
        </w:rPr>
        <w:t xml:space="preserve"> the evidence supports the claim)</w:t>
      </w:r>
    </w:p>
    <w:p w:rsidR="006049D3" w:rsidRDefault="006049D3" w:rsidP="00685EA2">
      <w:pPr>
        <w:ind w:left="0"/>
        <w:rPr>
          <w:rFonts w:ascii="Garamond" w:hAnsi="Garamond"/>
          <w:sz w:val="28"/>
          <w:szCs w:val="28"/>
        </w:rPr>
      </w:pPr>
    </w:p>
    <w:p w:rsidR="004A6661" w:rsidRDefault="006049D3" w:rsidP="00685EA2">
      <w:pPr>
        <w:ind w:left="0"/>
        <w:rPr>
          <w:rFonts w:ascii="Garamond" w:hAnsi="Garamond"/>
          <w:sz w:val="28"/>
          <w:szCs w:val="28"/>
        </w:rPr>
      </w:pPr>
      <w:r w:rsidRPr="006049D3">
        <w:rPr>
          <w:rFonts w:ascii="Garamond" w:hAnsi="Garamond"/>
          <w:sz w:val="28"/>
          <w:szCs w:val="28"/>
        </w:rPr>
        <w:t xml:space="preserve">Delaying the </w:t>
      </w:r>
      <w:r>
        <w:rPr>
          <w:rFonts w:ascii="Garamond" w:hAnsi="Garamond"/>
          <w:sz w:val="28"/>
          <w:szCs w:val="28"/>
        </w:rPr>
        <w:t xml:space="preserve">actual application of the UN convention against genocide for almost 50 years is a stark example of the way that international leaders have failed to act in a timely way to prevent or punish genocide.  This is especially disturbing – and revealing of international weakness – because of the strong international consensus </w:t>
      </w:r>
      <w:r w:rsidR="00F73273">
        <w:rPr>
          <w:rFonts w:ascii="Garamond" w:hAnsi="Garamond"/>
          <w:sz w:val="28"/>
          <w:szCs w:val="28"/>
        </w:rPr>
        <w:t xml:space="preserve">around “Never Again” </w:t>
      </w:r>
      <w:r>
        <w:rPr>
          <w:rFonts w:ascii="Garamond" w:hAnsi="Garamond"/>
          <w:sz w:val="28"/>
          <w:szCs w:val="28"/>
        </w:rPr>
        <w:t xml:space="preserve">that arose following the devastations of the Holocaust.  </w:t>
      </w:r>
    </w:p>
    <w:p w:rsidR="00D37050" w:rsidRDefault="00D37050" w:rsidP="00685EA2">
      <w:pPr>
        <w:ind w:left="0"/>
        <w:rPr>
          <w:rFonts w:ascii="Garamond" w:hAnsi="Garamond"/>
          <w:sz w:val="28"/>
          <w:szCs w:val="28"/>
        </w:rPr>
      </w:pPr>
    </w:p>
    <w:p w:rsidR="00D37050" w:rsidRPr="006049D3" w:rsidRDefault="00D37050" w:rsidP="00685EA2">
      <w:pPr>
        <w:ind w:left="0"/>
        <w:rPr>
          <w:rFonts w:ascii="Garamond" w:hAnsi="Garamond"/>
          <w:sz w:val="28"/>
          <w:szCs w:val="28"/>
        </w:rPr>
      </w:pPr>
      <w:r>
        <w:rPr>
          <w:rFonts w:ascii="Garamond" w:hAnsi="Garamond"/>
          <w:sz w:val="28"/>
          <w:szCs w:val="28"/>
        </w:rPr>
        <w:t xml:space="preserve">In the most significant genocidal atrocities of the past 50 years the pattern of international response has been clear: world leaders do not deploy the power that they </w:t>
      </w:r>
      <w:r>
        <w:rPr>
          <w:rFonts w:ascii="Garamond" w:hAnsi="Garamond"/>
          <w:sz w:val="28"/>
          <w:szCs w:val="28"/>
        </w:rPr>
        <w:lastRenderedPageBreak/>
        <w:t xml:space="preserve">presumably have and therefore do not act forcefully enough to prevent, or even punish, genocides.  </w:t>
      </w:r>
    </w:p>
    <w:sectPr w:rsidR="00D37050" w:rsidRPr="006049D3" w:rsidSect="00573B89">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FA" w:rsidRDefault="00D829FA" w:rsidP="00433B86">
      <w:r>
        <w:separator/>
      </w:r>
    </w:p>
  </w:endnote>
  <w:endnote w:type="continuationSeparator" w:id="0">
    <w:p w:rsidR="00D829FA" w:rsidRDefault="00D829FA" w:rsidP="0043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FA" w:rsidRDefault="00D829FA" w:rsidP="00433B86">
      <w:r>
        <w:separator/>
      </w:r>
    </w:p>
  </w:footnote>
  <w:footnote w:type="continuationSeparator" w:id="0">
    <w:p w:rsidR="00D829FA" w:rsidRDefault="00D829FA" w:rsidP="0043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D0E" w:rsidRDefault="003D1F9F" w:rsidP="000E2D0E">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5817BF" w:rsidRDefault="005817BF" w:rsidP="000E2D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AF4613"/>
    <w:multiLevelType w:val="hybridMultilevel"/>
    <w:tmpl w:val="328A2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02509"/>
    <w:multiLevelType w:val="hybridMultilevel"/>
    <w:tmpl w:val="228468A4"/>
    <w:lvl w:ilvl="0" w:tplc="96C450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2069"/>
    <w:rsid w:val="00022B7B"/>
    <w:rsid w:val="00027671"/>
    <w:rsid w:val="000354BF"/>
    <w:rsid w:val="00081BD6"/>
    <w:rsid w:val="00087D5A"/>
    <w:rsid w:val="00092D67"/>
    <w:rsid w:val="00097B94"/>
    <w:rsid w:val="000B29A5"/>
    <w:rsid w:val="000B49CC"/>
    <w:rsid w:val="000D6C2C"/>
    <w:rsid w:val="000E2D0E"/>
    <w:rsid w:val="000E2EF2"/>
    <w:rsid w:val="000F5E9B"/>
    <w:rsid w:val="000F7876"/>
    <w:rsid w:val="00126C93"/>
    <w:rsid w:val="0015120B"/>
    <w:rsid w:val="001A044A"/>
    <w:rsid w:val="001E6969"/>
    <w:rsid w:val="001F0CAD"/>
    <w:rsid w:val="00207808"/>
    <w:rsid w:val="00215802"/>
    <w:rsid w:val="002163C5"/>
    <w:rsid w:val="00231A81"/>
    <w:rsid w:val="00231E87"/>
    <w:rsid w:val="00236B36"/>
    <w:rsid w:val="00245761"/>
    <w:rsid w:val="00265D30"/>
    <w:rsid w:val="00265EFB"/>
    <w:rsid w:val="00270B9E"/>
    <w:rsid w:val="002B370D"/>
    <w:rsid w:val="002C62E0"/>
    <w:rsid w:val="002D7088"/>
    <w:rsid w:val="002E3D73"/>
    <w:rsid w:val="0030544F"/>
    <w:rsid w:val="0031064F"/>
    <w:rsid w:val="00321765"/>
    <w:rsid w:val="00324BC9"/>
    <w:rsid w:val="003271BC"/>
    <w:rsid w:val="00364746"/>
    <w:rsid w:val="00365AFD"/>
    <w:rsid w:val="00367A09"/>
    <w:rsid w:val="00373139"/>
    <w:rsid w:val="00380325"/>
    <w:rsid w:val="00392A41"/>
    <w:rsid w:val="00393DA2"/>
    <w:rsid w:val="003956C5"/>
    <w:rsid w:val="003B5FE5"/>
    <w:rsid w:val="003B77CE"/>
    <w:rsid w:val="003C7A53"/>
    <w:rsid w:val="003D1F9F"/>
    <w:rsid w:val="004147AA"/>
    <w:rsid w:val="0041741D"/>
    <w:rsid w:val="00433B86"/>
    <w:rsid w:val="00445CAA"/>
    <w:rsid w:val="004578E6"/>
    <w:rsid w:val="00462597"/>
    <w:rsid w:val="00466150"/>
    <w:rsid w:val="0047773D"/>
    <w:rsid w:val="00492377"/>
    <w:rsid w:val="00496C22"/>
    <w:rsid w:val="004A6661"/>
    <w:rsid w:val="004B59FA"/>
    <w:rsid w:val="004C5100"/>
    <w:rsid w:val="004D50EC"/>
    <w:rsid w:val="004F1A2F"/>
    <w:rsid w:val="00541027"/>
    <w:rsid w:val="00547BE0"/>
    <w:rsid w:val="0056651C"/>
    <w:rsid w:val="00573B89"/>
    <w:rsid w:val="00575574"/>
    <w:rsid w:val="005817BF"/>
    <w:rsid w:val="005A6C8D"/>
    <w:rsid w:val="005A703F"/>
    <w:rsid w:val="005B1050"/>
    <w:rsid w:val="005C6722"/>
    <w:rsid w:val="005D1751"/>
    <w:rsid w:val="005D27BB"/>
    <w:rsid w:val="005D4277"/>
    <w:rsid w:val="005E067B"/>
    <w:rsid w:val="005E0AAA"/>
    <w:rsid w:val="006049D3"/>
    <w:rsid w:val="00607FE4"/>
    <w:rsid w:val="006178E6"/>
    <w:rsid w:val="0062140B"/>
    <w:rsid w:val="006335A8"/>
    <w:rsid w:val="00655AF0"/>
    <w:rsid w:val="00676B11"/>
    <w:rsid w:val="00685EA2"/>
    <w:rsid w:val="00687AA2"/>
    <w:rsid w:val="00691205"/>
    <w:rsid w:val="006A0B73"/>
    <w:rsid w:val="006B0208"/>
    <w:rsid w:val="006B15D1"/>
    <w:rsid w:val="006B2001"/>
    <w:rsid w:val="006D70AE"/>
    <w:rsid w:val="006D71C4"/>
    <w:rsid w:val="006F4CA5"/>
    <w:rsid w:val="00700E75"/>
    <w:rsid w:val="007219D5"/>
    <w:rsid w:val="007438C1"/>
    <w:rsid w:val="007529A9"/>
    <w:rsid w:val="00771BD4"/>
    <w:rsid w:val="00772923"/>
    <w:rsid w:val="00777123"/>
    <w:rsid w:val="0078267A"/>
    <w:rsid w:val="00782D90"/>
    <w:rsid w:val="007A0FBB"/>
    <w:rsid w:val="007C5BC5"/>
    <w:rsid w:val="007E17C0"/>
    <w:rsid w:val="007E6178"/>
    <w:rsid w:val="007E75EF"/>
    <w:rsid w:val="007F0993"/>
    <w:rsid w:val="00822288"/>
    <w:rsid w:val="00827C93"/>
    <w:rsid w:val="00834105"/>
    <w:rsid w:val="00837D21"/>
    <w:rsid w:val="008550AC"/>
    <w:rsid w:val="00872E64"/>
    <w:rsid w:val="00882AE0"/>
    <w:rsid w:val="00891CBA"/>
    <w:rsid w:val="008B529C"/>
    <w:rsid w:val="008B533F"/>
    <w:rsid w:val="008B599D"/>
    <w:rsid w:val="008F3A7B"/>
    <w:rsid w:val="008F690D"/>
    <w:rsid w:val="0090208D"/>
    <w:rsid w:val="00904129"/>
    <w:rsid w:val="0092053D"/>
    <w:rsid w:val="00931B8C"/>
    <w:rsid w:val="00985FC6"/>
    <w:rsid w:val="00990F5F"/>
    <w:rsid w:val="00992A3F"/>
    <w:rsid w:val="009961C3"/>
    <w:rsid w:val="00996406"/>
    <w:rsid w:val="009E1F74"/>
    <w:rsid w:val="009F0799"/>
    <w:rsid w:val="00A02A1B"/>
    <w:rsid w:val="00A05964"/>
    <w:rsid w:val="00A23A1A"/>
    <w:rsid w:val="00A61492"/>
    <w:rsid w:val="00A638EB"/>
    <w:rsid w:val="00A72DBA"/>
    <w:rsid w:val="00AA1449"/>
    <w:rsid w:val="00AB0BDD"/>
    <w:rsid w:val="00AC37CB"/>
    <w:rsid w:val="00AF471E"/>
    <w:rsid w:val="00B2075F"/>
    <w:rsid w:val="00B46F6B"/>
    <w:rsid w:val="00B50F6F"/>
    <w:rsid w:val="00B754F2"/>
    <w:rsid w:val="00B93166"/>
    <w:rsid w:val="00BD6936"/>
    <w:rsid w:val="00BD7E9F"/>
    <w:rsid w:val="00BE444A"/>
    <w:rsid w:val="00BE60BE"/>
    <w:rsid w:val="00BF00EC"/>
    <w:rsid w:val="00BF505D"/>
    <w:rsid w:val="00C1235A"/>
    <w:rsid w:val="00C145D6"/>
    <w:rsid w:val="00C23E2F"/>
    <w:rsid w:val="00C3082D"/>
    <w:rsid w:val="00C41900"/>
    <w:rsid w:val="00C43299"/>
    <w:rsid w:val="00C55D07"/>
    <w:rsid w:val="00C641A5"/>
    <w:rsid w:val="00C9303B"/>
    <w:rsid w:val="00CA326A"/>
    <w:rsid w:val="00CA6AE0"/>
    <w:rsid w:val="00CB1708"/>
    <w:rsid w:val="00CB50D1"/>
    <w:rsid w:val="00CB527D"/>
    <w:rsid w:val="00CE3AFA"/>
    <w:rsid w:val="00D20FD6"/>
    <w:rsid w:val="00D21D38"/>
    <w:rsid w:val="00D37050"/>
    <w:rsid w:val="00D435FB"/>
    <w:rsid w:val="00D662C4"/>
    <w:rsid w:val="00D829FA"/>
    <w:rsid w:val="00DB7885"/>
    <w:rsid w:val="00DC531B"/>
    <w:rsid w:val="00DD508F"/>
    <w:rsid w:val="00DD546D"/>
    <w:rsid w:val="00DD6E9F"/>
    <w:rsid w:val="00DF26BF"/>
    <w:rsid w:val="00DF74B5"/>
    <w:rsid w:val="00E01334"/>
    <w:rsid w:val="00E04B86"/>
    <w:rsid w:val="00E1029B"/>
    <w:rsid w:val="00E11571"/>
    <w:rsid w:val="00E15F15"/>
    <w:rsid w:val="00E21CD8"/>
    <w:rsid w:val="00E2799F"/>
    <w:rsid w:val="00E31C71"/>
    <w:rsid w:val="00E33C37"/>
    <w:rsid w:val="00E35789"/>
    <w:rsid w:val="00E64C06"/>
    <w:rsid w:val="00E743AD"/>
    <w:rsid w:val="00E96674"/>
    <w:rsid w:val="00EF5512"/>
    <w:rsid w:val="00F01E2C"/>
    <w:rsid w:val="00F23233"/>
    <w:rsid w:val="00F254C1"/>
    <w:rsid w:val="00F42D5F"/>
    <w:rsid w:val="00F51075"/>
    <w:rsid w:val="00F544F6"/>
    <w:rsid w:val="00F578CD"/>
    <w:rsid w:val="00F6428B"/>
    <w:rsid w:val="00F64CD4"/>
    <w:rsid w:val="00F73273"/>
    <w:rsid w:val="00F85331"/>
    <w:rsid w:val="00FA440D"/>
    <w:rsid w:val="00FB068D"/>
    <w:rsid w:val="00FB625B"/>
    <w:rsid w:val="00FC2D20"/>
    <w:rsid w:val="00FE6DCC"/>
    <w:rsid w:val="00FF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AB42"/>
  <w15:chartTrackingRefBased/>
  <w15:docId w15:val="{5693FDCD-3FE8-44EB-828D-759B6EE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ind w:left="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4BC9"/>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pPr>
  </w:style>
  <w:style w:type="character" w:customStyle="1" w:styleId="FooterChar">
    <w:name w:val="Footer Char"/>
    <w:basedOn w:val="DefaultParagraphFont"/>
    <w:link w:val="Footer"/>
    <w:uiPriority w:val="99"/>
    <w:rsid w:val="00433B86"/>
  </w:style>
  <w:style w:type="character" w:styleId="Hyperlink">
    <w:name w:val="Hyperlink"/>
    <w:basedOn w:val="DefaultParagraphFont"/>
    <w:uiPriority w:val="99"/>
    <w:unhideWhenUsed/>
    <w:rsid w:val="00CB5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3CA8-D6AB-4753-B1A8-F8D0D182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LeslieALynn</cp:lastModifiedBy>
  <cp:revision>18</cp:revision>
  <cp:lastPrinted>2014-08-18T05:58:00Z</cp:lastPrinted>
  <dcterms:created xsi:type="dcterms:W3CDTF">2016-04-12T01:05:00Z</dcterms:created>
  <dcterms:modified xsi:type="dcterms:W3CDTF">2016-04-12T15:09:00Z</dcterms:modified>
</cp:coreProperties>
</file>