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  <w:bookmarkStart w:id="0" w:name="_Hlk480185982"/>
      <w:bookmarkEnd w:id="0"/>
    </w:p>
    <w:p w:rsidR="00B5477B" w:rsidRPr="004A4B8C" w:rsidRDefault="000A37C6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566623" cy="1460553"/>
            <wp:effectExtent l="0" t="0" r="5715" b="6350"/>
            <wp:docPr id="4" name="Picture 4" descr="C:\Users\Owner\AppData\Local\Microsoft\Windows\INetCache\Content.Word\BlookontheRi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BlookontheRiv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99" cy="14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D37109" w:rsidRDefault="00D37109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>Blood on the River: James Town 1607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9454DE" w:rsidRPr="00D37109" w:rsidRDefault="00CF533B" w:rsidP="00D37109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Opening Arguments Form</w:t>
      </w:r>
    </w:p>
    <w:p w:rsidR="009454DE" w:rsidRDefault="009454D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271B8" w:rsidRPr="00645602" w:rsidRDefault="009271B8" w:rsidP="00294D4E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45602">
        <w:rPr>
          <w:rFonts w:ascii="Garamond" w:hAnsi="Garamond"/>
          <w:b/>
          <w:sz w:val="32"/>
          <w:szCs w:val="32"/>
        </w:rPr>
        <w:t xml:space="preserve">The barrister who is responsible for the Opening Arguments should complete, and then present, the following argumentative form.  </w:t>
      </w:r>
    </w:p>
    <w:p w:rsidR="009271B8" w:rsidRDefault="009271B8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80240" w:rsidRPr="00645602" w:rsidRDefault="000A1956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  <w:r w:rsidRPr="00645602">
        <w:rPr>
          <w:rFonts w:ascii="Garamond" w:hAnsi="Garamond"/>
          <w:b/>
          <w:sz w:val="28"/>
          <w:szCs w:val="28"/>
        </w:rPr>
        <w:tab/>
        <w:t xml:space="preserve">Ladies and gentlemen of the jury – Chief Magistrate – may it please the Court to hear our opening arguments in today’s trial.  We come before you today to convince you that the British aristocracy </w:t>
      </w:r>
      <w:r w:rsidR="0081482E" w:rsidRPr="00645602">
        <w:rPr>
          <w:rFonts w:ascii="Garamond" w:hAnsi="Garamond"/>
          <w:b/>
          <w:sz w:val="28"/>
          <w:szCs w:val="28"/>
        </w:rPr>
        <w:t xml:space="preserve">is/is not responsible for poisoning the English colonies’ relationship with the native population in America.  </w:t>
      </w:r>
    </w:p>
    <w:p w:rsidR="002A3F9F" w:rsidRDefault="002A3F9F" w:rsidP="000A1956">
      <w:pPr>
        <w:spacing w:after="0"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412750</wp:posOffset>
                </wp:positionV>
                <wp:extent cx="6858000" cy="1333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E2FD" id="Rectangle 2" o:spid="_x0000_s1026" style="position:absolute;margin-left:-3pt;margin-top:32.5pt;width:540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ab/>
      </w:r>
      <w:r w:rsidRPr="00645602">
        <w:rPr>
          <w:rFonts w:ascii="Garamond" w:hAnsi="Garamond"/>
          <w:b/>
          <w:sz w:val="28"/>
          <w:szCs w:val="28"/>
        </w:rPr>
        <w:t>The first argument we will make to advance our position is that</w:t>
      </w:r>
      <w:r>
        <w:rPr>
          <w:rFonts w:ascii="Garamond" w:hAnsi="Garamond"/>
          <w:sz w:val="28"/>
          <w:szCs w:val="28"/>
        </w:rPr>
        <w:t xml:space="preserve"> </w:t>
      </w:r>
      <w:r w:rsidR="00645602">
        <w:rPr>
          <w:rFonts w:ascii="Garamond" w:hAnsi="Garamond"/>
          <w:sz w:val="28"/>
          <w:szCs w:val="28"/>
        </w:rPr>
        <w:t>[formulate your</w:t>
      </w:r>
      <w:r>
        <w:rPr>
          <w:rFonts w:ascii="Garamond" w:hAnsi="Garamond"/>
          <w:sz w:val="28"/>
          <w:szCs w:val="28"/>
        </w:rPr>
        <w:t xml:space="preserve"> claim]</w:t>
      </w:r>
    </w:p>
    <w:p w:rsidR="00D4426D" w:rsidRPr="00580240" w:rsidRDefault="00D4426D" w:rsidP="000A1956">
      <w:pPr>
        <w:spacing w:after="0" w:line="480" w:lineRule="auto"/>
        <w:rPr>
          <w:rFonts w:ascii="Garamond" w:hAnsi="Garamond"/>
          <w:sz w:val="28"/>
          <w:szCs w:val="28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645602" w:rsidRDefault="002A3F9F" w:rsidP="00580240">
      <w:pPr>
        <w:rPr>
          <w:rFonts w:ascii="Garamond" w:hAnsi="Garamond"/>
          <w:b/>
          <w:sz w:val="28"/>
          <w:szCs w:val="28"/>
        </w:rPr>
      </w:pPr>
      <w:r w:rsidRPr="00645602">
        <w:rPr>
          <w:rFonts w:ascii="Garamond" w:hAnsi="Garamond"/>
          <w:b/>
          <w:sz w:val="28"/>
          <w:szCs w:val="28"/>
        </w:rPr>
        <w:t xml:space="preserve">Support for this claim can be found in the memoir </w:t>
      </w:r>
      <w:r w:rsidRPr="00645602">
        <w:rPr>
          <w:rFonts w:ascii="Garamond" w:hAnsi="Garamond"/>
          <w:b/>
          <w:i/>
          <w:sz w:val="28"/>
          <w:szCs w:val="28"/>
        </w:rPr>
        <w:t>Blood on the River</w:t>
      </w:r>
      <w:r w:rsidRPr="00645602">
        <w:rPr>
          <w:rFonts w:ascii="Garamond" w:hAnsi="Garamond"/>
          <w:b/>
          <w:sz w:val="28"/>
          <w:szCs w:val="28"/>
        </w:rPr>
        <w:t>, specifically in the passage</w:t>
      </w:r>
      <w:r w:rsidR="00645602">
        <w:rPr>
          <w:rFonts w:ascii="Garamond" w:hAnsi="Garamond"/>
          <w:b/>
          <w:sz w:val="28"/>
          <w:szCs w:val="28"/>
        </w:rPr>
        <w:t xml:space="preserve"> </w:t>
      </w:r>
      <w:r w:rsidRPr="002A3F9F">
        <w:rPr>
          <w:rFonts w:ascii="Garamond" w:hAnsi="Garamond"/>
          <w:sz w:val="28"/>
          <w:szCs w:val="28"/>
        </w:rPr>
        <w:t>[quote or paraphrase a passage from the text that supports the first argumentative claim]</w:t>
      </w:r>
    </w:p>
    <w:p w:rsidR="00580240" w:rsidRPr="00580240" w:rsidRDefault="002A3F9F" w:rsidP="0058024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F842" wp14:editId="28EEE9E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58000" cy="15163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E6C2" id="Rectangle 3" o:spid="_x0000_s1026" style="position:absolute;margin-left:0;margin-top:.15pt;width:540pt;height:119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A33E19" w:rsidRDefault="00580240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A3F9F" w:rsidRDefault="002A3F9F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2A3F9F" w:rsidRDefault="002A3F9F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2A3F9F" w:rsidRDefault="002A3F9F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2A3F9F" w:rsidRDefault="002A3F9F" w:rsidP="002A3F9F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  <w:r w:rsidRPr="00645602">
        <w:rPr>
          <w:rFonts w:ascii="Garamond" w:hAnsi="Garamond"/>
          <w:b/>
          <w:sz w:val="28"/>
          <w:szCs w:val="28"/>
        </w:rPr>
        <w:t>This passage reveals that</w:t>
      </w:r>
      <w:r>
        <w:rPr>
          <w:rFonts w:ascii="Garamond" w:hAnsi="Garamond"/>
          <w:sz w:val="28"/>
          <w:szCs w:val="28"/>
        </w:rPr>
        <w:t xml:space="preserve"> [provide reasoning that connects the passage to your claim, and that emphasizes the importance of this evidence to your claim and overall position]</w:t>
      </w:r>
    </w:p>
    <w:p w:rsidR="002A3F9F" w:rsidRDefault="002A3F9F" w:rsidP="002A3F9F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43461" wp14:editId="1FFA73D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58000" cy="15392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39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61CA" id="Rectangle 5" o:spid="_x0000_s1026" style="position:absolute;margin-left:0;margin-top:.15pt;width:540pt;height:121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Default="002A3F9F" w:rsidP="002A3F9F">
      <w:pPr>
        <w:tabs>
          <w:tab w:val="left" w:pos="3276"/>
        </w:tabs>
        <w:rPr>
          <w:rFonts w:ascii="Garamond" w:hAnsi="Garamond"/>
          <w:sz w:val="28"/>
          <w:szCs w:val="28"/>
        </w:rPr>
      </w:pPr>
    </w:p>
    <w:p w:rsidR="002A3F9F" w:rsidRDefault="002A3F9F" w:rsidP="002A3F9F">
      <w:pPr>
        <w:tabs>
          <w:tab w:val="left" w:pos="3276"/>
        </w:tabs>
        <w:rPr>
          <w:rFonts w:ascii="Garamond" w:hAnsi="Garamond"/>
          <w:sz w:val="28"/>
          <w:szCs w:val="28"/>
        </w:rPr>
      </w:pPr>
      <w:r w:rsidRPr="00645602">
        <w:rPr>
          <w:rFonts w:ascii="Garamond" w:hAnsi="Garamond"/>
          <w:b/>
          <w:sz w:val="28"/>
          <w:szCs w:val="28"/>
        </w:rPr>
        <w:t>The memoir also includes this important passage, which bears on our claim</w:t>
      </w:r>
      <w:r w:rsidR="00645602">
        <w:rPr>
          <w:rFonts w:ascii="Garamond" w:hAnsi="Garamond"/>
          <w:sz w:val="28"/>
          <w:szCs w:val="28"/>
        </w:rPr>
        <w:t xml:space="preserve"> </w:t>
      </w:r>
      <w:r w:rsidR="00645602" w:rsidRPr="000505F4">
        <w:rPr>
          <w:rFonts w:ascii="Garamond" w:hAnsi="Garamond"/>
          <w:b/>
          <w:sz w:val="28"/>
          <w:szCs w:val="28"/>
        </w:rPr>
        <w:t>that</w:t>
      </w:r>
      <w:r w:rsidR="00645602">
        <w:rPr>
          <w:rFonts w:ascii="Garamond" w:hAnsi="Garamond"/>
          <w:sz w:val="28"/>
          <w:szCs w:val="28"/>
        </w:rPr>
        <w:t xml:space="preserve"> __</w:t>
      </w:r>
      <w:r>
        <w:rPr>
          <w:rFonts w:ascii="Garamond" w:hAnsi="Garamond"/>
          <w:sz w:val="28"/>
          <w:szCs w:val="28"/>
        </w:rPr>
        <w:t>______</w:t>
      </w:r>
    </w:p>
    <w:p w:rsidR="002A3F9F" w:rsidRDefault="002A3F9F" w:rsidP="002A3F9F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____________________________________________________________________________.</w:t>
      </w:r>
    </w:p>
    <w:p w:rsidR="002A3F9F" w:rsidRDefault="002A3F9F" w:rsidP="002A3F9F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[Repeat your argumentative claim above, and below provide a second textual passage of evidence.]</w:t>
      </w:r>
    </w:p>
    <w:p w:rsidR="002A3F9F" w:rsidRDefault="002A3F9F" w:rsidP="002A3F9F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39532" wp14:editId="7CFF5E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15163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78C83" id="Rectangle 6" o:spid="_x0000_s1026" style="position:absolute;margin-left:0;margin-top:-.05pt;width:540pt;height:119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P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Default="002A3F9F" w:rsidP="002A3F9F">
      <w:pPr>
        <w:rPr>
          <w:rFonts w:ascii="Garamond" w:hAnsi="Garamond"/>
          <w:sz w:val="28"/>
          <w:szCs w:val="28"/>
        </w:rPr>
      </w:pPr>
    </w:p>
    <w:p w:rsidR="002A3F9F" w:rsidRDefault="007F1439" w:rsidP="002A3F9F">
      <w:pPr>
        <w:rPr>
          <w:rFonts w:ascii="Garamond" w:hAnsi="Garamond"/>
          <w:sz w:val="28"/>
          <w:szCs w:val="28"/>
        </w:rPr>
      </w:pPr>
      <w:r w:rsidRPr="00645602">
        <w:rPr>
          <w:rFonts w:ascii="Garamond" w:hAnsi="Garamond"/>
          <w:b/>
          <w:sz w:val="28"/>
          <w:szCs w:val="28"/>
        </w:rPr>
        <w:t>Here</w:t>
      </w:r>
      <w:r w:rsidR="00645602" w:rsidRPr="00645602">
        <w:rPr>
          <w:rFonts w:ascii="Garamond" w:hAnsi="Garamond"/>
          <w:b/>
          <w:sz w:val="28"/>
          <w:szCs w:val="28"/>
        </w:rPr>
        <w:t>, we see that</w:t>
      </w:r>
      <w:r w:rsidR="00645602">
        <w:rPr>
          <w:rFonts w:ascii="Garamond" w:hAnsi="Garamond"/>
          <w:sz w:val="28"/>
          <w:szCs w:val="28"/>
        </w:rPr>
        <w:t xml:space="preserve"> [supply reasoning that connects evidence and claim, and that emphasizes the importance of the evidence to both the claim and the overall position.]</w:t>
      </w:r>
    </w:p>
    <w:p w:rsidR="000505F4" w:rsidRDefault="000505F4" w:rsidP="002A3F9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39532" wp14:editId="7CFF5E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15163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7B6" id="Rectangle 7" o:spid="_x0000_s1026" style="position:absolute;margin-left:0;margin-top:0;width:540pt;height:119.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</w:p>
    <w:p w:rsidR="000505F4" w:rsidRPr="000505F4" w:rsidRDefault="000505F4" w:rsidP="000505F4">
      <w:pPr>
        <w:rPr>
          <w:rFonts w:ascii="Garamond" w:hAnsi="Garamond"/>
          <w:sz w:val="28"/>
          <w:szCs w:val="28"/>
        </w:rPr>
      </w:pPr>
    </w:p>
    <w:p w:rsidR="000505F4" w:rsidRDefault="000505F4" w:rsidP="000505F4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There is yet a second reason that we should/should not look to the British aristocracy as the </w:t>
      </w:r>
      <w:r w:rsidR="008E4DC2">
        <w:rPr>
          <w:rFonts w:ascii="Garamond" w:hAnsi="Garamond"/>
          <w:b/>
          <w:sz w:val="28"/>
          <w:szCs w:val="28"/>
        </w:rPr>
        <w:t xml:space="preserve">primary cause of </w:t>
      </w:r>
      <w:r w:rsidR="001F2D87">
        <w:rPr>
          <w:rFonts w:ascii="Garamond" w:hAnsi="Garamond"/>
          <w:b/>
          <w:sz w:val="28"/>
          <w:szCs w:val="28"/>
        </w:rPr>
        <w:t xml:space="preserve">the hostility and fighting that has arisen between the native population and the English in the New World.  It is that </w:t>
      </w:r>
      <w:r w:rsidR="001F2D87">
        <w:rPr>
          <w:rFonts w:ascii="Garamond" w:hAnsi="Garamond"/>
          <w:sz w:val="28"/>
          <w:szCs w:val="28"/>
        </w:rPr>
        <w:t>[formulate your 2</w:t>
      </w:r>
      <w:r w:rsidR="001F2D87" w:rsidRPr="001F2D87">
        <w:rPr>
          <w:rFonts w:ascii="Garamond" w:hAnsi="Garamond"/>
          <w:sz w:val="28"/>
          <w:szCs w:val="28"/>
          <w:vertAlign w:val="superscript"/>
        </w:rPr>
        <w:t>nd</w:t>
      </w:r>
      <w:r w:rsidR="001F2D87">
        <w:rPr>
          <w:rFonts w:ascii="Garamond" w:hAnsi="Garamond"/>
          <w:sz w:val="28"/>
          <w:szCs w:val="28"/>
        </w:rPr>
        <w:t xml:space="preserve"> claim]</w:t>
      </w:r>
    </w:p>
    <w:p w:rsidR="001F2D87" w:rsidRDefault="001F2D87" w:rsidP="000505F4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5DCCD" wp14:editId="0D0472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1333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64FB" id="Rectangle 8" o:spid="_x0000_s1026" style="position:absolute;margin-left:0;margin-top:-.05pt;width:540pt;height:1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" filled="f" strokecolor="#1f4d78 [1604]" strokeweight="1pt"/>
            </w:pict>
          </mc:Fallback>
        </mc:AlternateContent>
      </w:r>
    </w:p>
    <w:p w:rsidR="001F2D87" w:rsidRDefault="001F2D87" w:rsidP="000505F4">
      <w:pPr>
        <w:spacing w:line="480" w:lineRule="auto"/>
        <w:rPr>
          <w:rFonts w:ascii="Garamond" w:hAnsi="Garamond"/>
          <w:sz w:val="28"/>
          <w:szCs w:val="28"/>
        </w:rPr>
      </w:pPr>
    </w:p>
    <w:p w:rsidR="001F2D87" w:rsidRDefault="001F2D87" w:rsidP="000505F4">
      <w:pPr>
        <w:spacing w:line="480" w:lineRule="auto"/>
        <w:rPr>
          <w:rFonts w:ascii="Garamond" w:hAnsi="Garamond"/>
          <w:sz w:val="28"/>
          <w:szCs w:val="28"/>
        </w:rPr>
      </w:pPr>
    </w:p>
    <w:p w:rsidR="001F2D87" w:rsidRPr="00645602" w:rsidRDefault="001F2D87" w:rsidP="001F2D8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 proof, we need look no farther than the place in </w:t>
      </w:r>
      <w:r>
        <w:rPr>
          <w:rFonts w:ascii="Garamond" w:hAnsi="Garamond"/>
          <w:b/>
          <w:i/>
          <w:sz w:val="28"/>
          <w:szCs w:val="28"/>
        </w:rPr>
        <w:t xml:space="preserve">Blood on the River </w:t>
      </w:r>
      <w:r>
        <w:rPr>
          <w:rFonts w:ascii="Garamond" w:hAnsi="Garamond"/>
          <w:b/>
          <w:sz w:val="28"/>
          <w:szCs w:val="28"/>
        </w:rPr>
        <w:t xml:space="preserve">in which young Mr. Collier states </w:t>
      </w:r>
      <w:r>
        <w:rPr>
          <w:rFonts w:ascii="Garamond" w:hAnsi="Garamond"/>
          <w:sz w:val="28"/>
          <w:szCs w:val="28"/>
        </w:rPr>
        <w:t>[include a passage that supports the claim]</w:t>
      </w:r>
      <w:r w:rsidRPr="001F2D87">
        <w:rPr>
          <w:rFonts w:ascii="Garamond" w:hAnsi="Garamond"/>
          <w:b/>
          <w:sz w:val="28"/>
          <w:szCs w:val="28"/>
        </w:rPr>
        <w:t xml:space="preserve"> </w:t>
      </w:r>
    </w:p>
    <w:p w:rsidR="001F2D87" w:rsidRPr="00580240" w:rsidRDefault="001F2D87" w:rsidP="001F2D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62511" wp14:editId="0748FBE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58000" cy="15163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85CA" id="Rectangle 9" o:spid="_x0000_s1026" style="position:absolute;margin-left:0;margin-top:.15pt;width:540pt;height:119.4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1F2D87" w:rsidRPr="00580240" w:rsidRDefault="001F2D87" w:rsidP="001F2D87">
      <w:pPr>
        <w:rPr>
          <w:rFonts w:ascii="Garamond" w:hAnsi="Garamond"/>
          <w:sz w:val="24"/>
          <w:szCs w:val="24"/>
        </w:rPr>
      </w:pPr>
    </w:p>
    <w:p w:rsidR="001F2D87" w:rsidRDefault="001F2D87" w:rsidP="001F2D87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1F2D87" w:rsidRDefault="001F2D87" w:rsidP="001F2D87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1F2D87" w:rsidRDefault="001F2D87" w:rsidP="001F2D87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1F2D87" w:rsidRDefault="001F2D87" w:rsidP="001F2D87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1F2D87" w:rsidRDefault="001F2D87" w:rsidP="001F2D87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key to understanding this account is</w:t>
      </w:r>
      <w:r>
        <w:rPr>
          <w:rFonts w:ascii="Garamond" w:hAnsi="Garamond"/>
          <w:sz w:val="28"/>
          <w:szCs w:val="28"/>
        </w:rPr>
        <w:t xml:space="preserve"> [provide reasoning that connects the passage to your claim, and that emphasizes the importance of this evidence to your claim and overall position]</w:t>
      </w:r>
    </w:p>
    <w:p w:rsidR="001F2D87" w:rsidRDefault="001F2D87" w:rsidP="001F2D87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3C693" wp14:editId="4415B51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58000" cy="15392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39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9AD1" id="Rectangle 10" o:spid="_x0000_s1026" style="position:absolute;margin-left:0;margin-top:.15pt;width:540pt;height:121.2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Default="001F2D87" w:rsidP="001F2D87">
      <w:pPr>
        <w:tabs>
          <w:tab w:val="left" w:pos="3276"/>
        </w:tabs>
        <w:rPr>
          <w:rFonts w:ascii="Garamond" w:hAnsi="Garamond"/>
          <w:sz w:val="28"/>
          <w:szCs w:val="28"/>
        </w:rPr>
      </w:pPr>
    </w:p>
    <w:p w:rsidR="001F2D87" w:rsidRDefault="00DB051F" w:rsidP="001F2D87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This definitive text goes on to state that</w:t>
      </w:r>
      <w:r>
        <w:rPr>
          <w:rFonts w:ascii="Garamond" w:hAnsi="Garamond"/>
          <w:sz w:val="28"/>
          <w:szCs w:val="28"/>
        </w:rPr>
        <w:t>[</w:t>
      </w:r>
      <w:r w:rsidR="001F2D87">
        <w:rPr>
          <w:rFonts w:ascii="Garamond" w:hAnsi="Garamond"/>
          <w:sz w:val="28"/>
          <w:szCs w:val="28"/>
        </w:rPr>
        <w:t>provide a sec</w:t>
      </w:r>
      <w:r>
        <w:rPr>
          <w:rFonts w:ascii="Garamond" w:hAnsi="Garamond"/>
          <w:sz w:val="28"/>
          <w:szCs w:val="28"/>
        </w:rPr>
        <w:t>ond textual passage of evidence</w:t>
      </w:r>
      <w:r w:rsidR="001F2D87">
        <w:rPr>
          <w:rFonts w:ascii="Garamond" w:hAnsi="Garamond"/>
          <w:sz w:val="28"/>
          <w:szCs w:val="28"/>
        </w:rPr>
        <w:t>]</w:t>
      </w:r>
    </w:p>
    <w:p w:rsidR="001F2D87" w:rsidRDefault="001F2D87" w:rsidP="001F2D87">
      <w:pPr>
        <w:tabs>
          <w:tab w:val="left" w:pos="3276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11C55" wp14:editId="6438AE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15163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D216" id="Rectangle 11" o:spid="_x0000_s1026" style="position:absolute;margin-left:0;margin-top:-.05pt;width:540pt;height:119.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Pr="002A3F9F" w:rsidRDefault="001F2D87" w:rsidP="001F2D87">
      <w:pPr>
        <w:rPr>
          <w:rFonts w:ascii="Garamond" w:hAnsi="Garamond"/>
          <w:sz w:val="28"/>
          <w:szCs w:val="28"/>
        </w:rPr>
      </w:pPr>
    </w:p>
    <w:p w:rsidR="001F2D87" w:rsidRDefault="001F2D87" w:rsidP="001F2D87">
      <w:pPr>
        <w:rPr>
          <w:rFonts w:ascii="Garamond" w:hAnsi="Garamond"/>
          <w:sz w:val="28"/>
          <w:szCs w:val="28"/>
        </w:rPr>
      </w:pPr>
    </w:p>
    <w:p w:rsidR="001F2D87" w:rsidRDefault="00DB051F" w:rsidP="001F2D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conclusion to be drawn from this passage is quite clear.</w:t>
      </w:r>
      <w:r w:rsidR="001F2D87">
        <w:rPr>
          <w:rFonts w:ascii="Garamond" w:hAnsi="Garamond"/>
          <w:sz w:val="28"/>
          <w:szCs w:val="28"/>
        </w:rPr>
        <w:t xml:space="preserve"> [</w:t>
      </w:r>
      <w:r>
        <w:rPr>
          <w:rFonts w:ascii="Garamond" w:hAnsi="Garamond"/>
          <w:sz w:val="28"/>
          <w:szCs w:val="28"/>
        </w:rPr>
        <w:t>S</w:t>
      </w:r>
      <w:r w:rsidR="001F2D87">
        <w:rPr>
          <w:rFonts w:ascii="Garamond" w:hAnsi="Garamond"/>
          <w:sz w:val="28"/>
          <w:szCs w:val="28"/>
        </w:rPr>
        <w:t>upply reasoning that connects evidence and claim, and that emphasizes the importance of the evidence to both the claim and the overall position.]</w:t>
      </w:r>
    </w:p>
    <w:p w:rsidR="001F2D87" w:rsidRDefault="001F2D87" w:rsidP="001F2D8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3610B" wp14:editId="49FED6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1516380"/>
                <wp:effectExtent l="0" t="0" r="1905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F0D7" id="Rectangle 12" o:spid="_x0000_s1026" style="position:absolute;margin-left:0;margin-top:0;width:540pt;height:119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1F2D87" w:rsidRPr="000505F4" w:rsidRDefault="001F2D87" w:rsidP="001F2D87">
      <w:pPr>
        <w:rPr>
          <w:rFonts w:ascii="Garamond" w:hAnsi="Garamond"/>
          <w:sz w:val="28"/>
          <w:szCs w:val="28"/>
        </w:rPr>
      </w:pPr>
    </w:p>
    <w:p w:rsidR="001F2D87" w:rsidRPr="000505F4" w:rsidRDefault="001F2D87" w:rsidP="001F2D87">
      <w:pPr>
        <w:rPr>
          <w:rFonts w:ascii="Garamond" w:hAnsi="Garamond"/>
          <w:sz w:val="28"/>
          <w:szCs w:val="28"/>
        </w:rPr>
      </w:pPr>
    </w:p>
    <w:p w:rsidR="001F2D87" w:rsidRDefault="001F2D87" w:rsidP="000505F4">
      <w:pPr>
        <w:spacing w:line="480" w:lineRule="auto"/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spacing w:line="240" w:lineRule="auto"/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We know that the barristers on the other side of this case are quite clever.  They have argued/are likely to argue that </w:t>
      </w:r>
      <w:r>
        <w:rPr>
          <w:rFonts w:ascii="Garamond" w:hAnsi="Garamond"/>
          <w:sz w:val="28"/>
          <w:szCs w:val="28"/>
        </w:rPr>
        <w:t>[summarize the best argument for the other side – include the claim and a brief summary of the evidence and reasoning supporting it]</w:t>
      </w:r>
    </w:p>
    <w:p w:rsidR="00DB051F" w:rsidRDefault="00DB051F" w:rsidP="00DB051F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DD79C" wp14:editId="494584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15163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497D3" id="Rectangle 13" o:spid="_x0000_s1026" style="position:absolute;margin-left:0;margin-top:0;width:540pt;height:119.4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tabs>
          <w:tab w:val="left" w:pos="4920"/>
        </w:tabs>
        <w:spacing w:line="240" w:lineRule="auto"/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tabs>
          <w:tab w:val="left" w:pos="4920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While that argument appears reasonable, it is important to remember, ladies and gentlemen of the jury, that </w:t>
      </w:r>
      <w:r>
        <w:rPr>
          <w:rFonts w:ascii="Garamond" w:hAnsi="Garamond"/>
          <w:sz w:val="28"/>
          <w:szCs w:val="28"/>
        </w:rPr>
        <w:t>[refute this argument, using evidence and reasoning]</w:t>
      </w:r>
    </w:p>
    <w:p w:rsidR="00DB051F" w:rsidRDefault="00DB051F" w:rsidP="00DB051F">
      <w:pPr>
        <w:tabs>
          <w:tab w:val="left" w:pos="4920"/>
        </w:tabs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23988" wp14:editId="064601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15163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811DF" id="Rectangle 14" o:spid="_x0000_s1026" style="position:absolute;margin-left:0;margin-top:-.05pt;width:540pt;height:119.4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P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rPr>
          <w:rFonts w:ascii="Garamond" w:hAnsi="Garamond"/>
          <w:sz w:val="28"/>
          <w:szCs w:val="28"/>
        </w:rPr>
      </w:pPr>
    </w:p>
    <w:p w:rsidR="00DB051F" w:rsidRDefault="00DB051F" w:rsidP="00DB051F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What we ask you to focus on in this trial are these two important points </w:t>
      </w:r>
      <w:r>
        <w:rPr>
          <w:rFonts w:ascii="Garamond" w:hAnsi="Garamond"/>
          <w:sz w:val="28"/>
          <w:szCs w:val="28"/>
        </w:rPr>
        <w:t>[summarize your two argumentative claims] ____________________________________________________</w:t>
      </w:r>
    </w:p>
    <w:p w:rsidR="00DB051F" w:rsidRDefault="00DB051F" w:rsidP="00DB051F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________________________________________________________________________ and </w:t>
      </w:r>
    </w:p>
    <w:p w:rsidR="00DB051F" w:rsidRDefault="00DB051F" w:rsidP="00DB051F">
      <w:pPr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____________________________________________________________________________.</w:t>
      </w:r>
    </w:p>
    <w:p w:rsidR="00DB051F" w:rsidRPr="00DB051F" w:rsidRDefault="00DB051F" w:rsidP="00DB051F">
      <w:pPr>
        <w:spacing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have proven them with the evidence we have cited from </w:t>
      </w:r>
      <w:r>
        <w:rPr>
          <w:rFonts w:ascii="Garamond" w:hAnsi="Garamond"/>
          <w:b/>
          <w:i/>
          <w:sz w:val="28"/>
          <w:szCs w:val="28"/>
        </w:rPr>
        <w:t>Blood on the River</w:t>
      </w:r>
      <w:r>
        <w:rPr>
          <w:rFonts w:ascii="Garamond" w:hAnsi="Garamond"/>
          <w:b/>
          <w:sz w:val="28"/>
          <w:szCs w:val="28"/>
        </w:rPr>
        <w:t xml:space="preserve">, and they will be further affirmed by the testimony you will hear from our character witnesses.  </w:t>
      </w:r>
      <w:r w:rsidR="008A25EE">
        <w:rPr>
          <w:rFonts w:ascii="Garamond" w:hAnsi="Garamond"/>
          <w:b/>
          <w:sz w:val="28"/>
          <w:szCs w:val="28"/>
        </w:rPr>
        <w:t xml:space="preserve">May it please the court,  we thank you.  </w:t>
      </w:r>
      <w:bookmarkStart w:id="1" w:name="_GoBack"/>
      <w:bookmarkEnd w:id="1"/>
    </w:p>
    <w:sectPr w:rsidR="00DB051F" w:rsidRPr="00DB051F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94" w:rsidRDefault="00C15894" w:rsidP="00433B86">
      <w:pPr>
        <w:spacing w:after="0" w:line="240" w:lineRule="auto"/>
      </w:pPr>
      <w:r>
        <w:separator/>
      </w:r>
    </w:p>
  </w:endnote>
  <w:endnote w:type="continuationSeparator" w:id="0">
    <w:p w:rsidR="00C15894" w:rsidRDefault="00C15894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143D07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43D07">
      <w:rPr>
        <w:i/>
        <w:noProof/>
        <w:color w:val="5B9BD5" w:themeColor="accent1"/>
      </w:rPr>
      <w:t xml:space="preserve">Blood on the River </w:t>
    </w:r>
    <w:r w:rsidR="00143D07">
      <w:rPr>
        <w:noProof/>
        <w:color w:val="5B9BD5" w:themeColor="accent1"/>
      </w:rPr>
      <w:t>–</w:t>
    </w:r>
    <w:r w:rsidR="00603510">
      <w:rPr>
        <w:noProof/>
        <w:color w:val="5B9BD5" w:themeColor="accent1"/>
      </w:rPr>
      <w:t xml:space="preserve"> </w:t>
    </w:r>
    <w:r w:rsidR="00580240">
      <w:rPr>
        <w:noProof/>
        <w:color w:val="5B9BD5" w:themeColor="accent1"/>
      </w:rPr>
      <w:t>Opening Arguments Form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8A25EE" w:rsidRPr="008A25E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94" w:rsidRDefault="00C15894" w:rsidP="00433B86">
      <w:pPr>
        <w:spacing w:after="0" w:line="240" w:lineRule="auto"/>
      </w:pPr>
      <w:r>
        <w:separator/>
      </w:r>
    </w:p>
  </w:footnote>
  <w:footnote w:type="continuationSeparator" w:id="0">
    <w:p w:rsidR="00C15894" w:rsidRDefault="00C15894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F20"/>
    <w:rsid w:val="00022B7B"/>
    <w:rsid w:val="00027671"/>
    <w:rsid w:val="000431F5"/>
    <w:rsid w:val="00045118"/>
    <w:rsid w:val="000505F4"/>
    <w:rsid w:val="00054E73"/>
    <w:rsid w:val="00060A96"/>
    <w:rsid w:val="00081A18"/>
    <w:rsid w:val="0008344F"/>
    <w:rsid w:val="00090FE2"/>
    <w:rsid w:val="00097B94"/>
    <w:rsid w:val="00097C25"/>
    <w:rsid w:val="000A1956"/>
    <w:rsid w:val="000A2E6B"/>
    <w:rsid w:val="000A37C6"/>
    <w:rsid w:val="000B163E"/>
    <w:rsid w:val="000B29A5"/>
    <w:rsid w:val="000B6F2E"/>
    <w:rsid w:val="000C0D63"/>
    <w:rsid w:val="000C4969"/>
    <w:rsid w:val="000C505C"/>
    <w:rsid w:val="000C7A84"/>
    <w:rsid w:val="000D0EE5"/>
    <w:rsid w:val="000D204A"/>
    <w:rsid w:val="000E0A1E"/>
    <w:rsid w:val="000F5BEC"/>
    <w:rsid w:val="000F7283"/>
    <w:rsid w:val="000F7485"/>
    <w:rsid w:val="000F7A8D"/>
    <w:rsid w:val="00102409"/>
    <w:rsid w:val="001235B4"/>
    <w:rsid w:val="00137F51"/>
    <w:rsid w:val="00143D07"/>
    <w:rsid w:val="0015590C"/>
    <w:rsid w:val="0017650F"/>
    <w:rsid w:val="001807D8"/>
    <w:rsid w:val="001856F8"/>
    <w:rsid w:val="001A7A8F"/>
    <w:rsid w:val="001D015D"/>
    <w:rsid w:val="001D5FD4"/>
    <w:rsid w:val="001E5385"/>
    <w:rsid w:val="001F2D87"/>
    <w:rsid w:val="001F6735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762FA"/>
    <w:rsid w:val="00284BF6"/>
    <w:rsid w:val="00294D4E"/>
    <w:rsid w:val="002A06FC"/>
    <w:rsid w:val="002A3F9F"/>
    <w:rsid w:val="002B4F9B"/>
    <w:rsid w:val="002B5563"/>
    <w:rsid w:val="002C6718"/>
    <w:rsid w:val="002D5493"/>
    <w:rsid w:val="002D6AAE"/>
    <w:rsid w:val="002E5DB8"/>
    <w:rsid w:val="002F37DD"/>
    <w:rsid w:val="003003DE"/>
    <w:rsid w:val="00310B5B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42C3"/>
    <w:rsid w:val="0034478C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7DC8"/>
    <w:rsid w:val="003E6F98"/>
    <w:rsid w:val="00401A8E"/>
    <w:rsid w:val="00406016"/>
    <w:rsid w:val="00406E7E"/>
    <w:rsid w:val="00412149"/>
    <w:rsid w:val="00421A1F"/>
    <w:rsid w:val="00422AE7"/>
    <w:rsid w:val="004246D7"/>
    <w:rsid w:val="004253FF"/>
    <w:rsid w:val="00433B86"/>
    <w:rsid w:val="00434346"/>
    <w:rsid w:val="00436CEB"/>
    <w:rsid w:val="00444CAE"/>
    <w:rsid w:val="004533C3"/>
    <w:rsid w:val="00464819"/>
    <w:rsid w:val="00465303"/>
    <w:rsid w:val="00472426"/>
    <w:rsid w:val="004870A9"/>
    <w:rsid w:val="004A0A55"/>
    <w:rsid w:val="004A4B8C"/>
    <w:rsid w:val="004A5720"/>
    <w:rsid w:val="004B5DE9"/>
    <w:rsid w:val="004B6022"/>
    <w:rsid w:val="004B62E0"/>
    <w:rsid w:val="004C5362"/>
    <w:rsid w:val="004D261C"/>
    <w:rsid w:val="004F2181"/>
    <w:rsid w:val="004F2432"/>
    <w:rsid w:val="004F42EA"/>
    <w:rsid w:val="0050291F"/>
    <w:rsid w:val="00502F8A"/>
    <w:rsid w:val="00504D28"/>
    <w:rsid w:val="0051695E"/>
    <w:rsid w:val="00520AAE"/>
    <w:rsid w:val="0053139F"/>
    <w:rsid w:val="005344A4"/>
    <w:rsid w:val="00534F02"/>
    <w:rsid w:val="005510AF"/>
    <w:rsid w:val="005554CA"/>
    <w:rsid w:val="00561109"/>
    <w:rsid w:val="005622E0"/>
    <w:rsid w:val="00563185"/>
    <w:rsid w:val="00563250"/>
    <w:rsid w:val="0056395F"/>
    <w:rsid w:val="0056458C"/>
    <w:rsid w:val="005728C6"/>
    <w:rsid w:val="00573127"/>
    <w:rsid w:val="00573B89"/>
    <w:rsid w:val="00580240"/>
    <w:rsid w:val="005824B8"/>
    <w:rsid w:val="00592259"/>
    <w:rsid w:val="00593884"/>
    <w:rsid w:val="005949D3"/>
    <w:rsid w:val="005A31A9"/>
    <w:rsid w:val="005A475E"/>
    <w:rsid w:val="005A77CF"/>
    <w:rsid w:val="005B0307"/>
    <w:rsid w:val="005B102F"/>
    <w:rsid w:val="005B273C"/>
    <w:rsid w:val="005B3B7A"/>
    <w:rsid w:val="005C16B0"/>
    <w:rsid w:val="005C2D8D"/>
    <w:rsid w:val="005C62E0"/>
    <w:rsid w:val="005D27AD"/>
    <w:rsid w:val="005D5F46"/>
    <w:rsid w:val="005E067B"/>
    <w:rsid w:val="005E177D"/>
    <w:rsid w:val="005F3DE8"/>
    <w:rsid w:val="005F56B9"/>
    <w:rsid w:val="005F61AE"/>
    <w:rsid w:val="00603510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5602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1995"/>
    <w:rsid w:val="006A3863"/>
    <w:rsid w:val="006A5B32"/>
    <w:rsid w:val="006A6299"/>
    <w:rsid w:val="006A6B32"/>
    <w:rsid w:val="006B427C"/>
    <w:rsid w:val="006B5637"/>
    <w:rsid w:val="006B69A0"/>
    <w:rsid w:val="006B6C8A"/>
    <w:rsid w:val="006C0753"/>
    <w:rsid w:val="006C34C3"/>
    <w:rsid w:val="006C4BAF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2C4"/>
    <w:rsid w:val="00763BCB"/>
    <w:rsid w:val="00775612"/>
    <w:rsid w:val="007759B2"/>
    <w:rsid w:val="007809F5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7F1439"/>
    <w:rsid w:val="007F7DAC"/>
    <w:rsid w:val="00800741"/>
    <w:rsid w:val="00806316"/>
    <w:rsid w:val="00811468"/>
    <w:rsid w:val="0081482E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0850"/>
    <w:rsid w:val="008A25EE"/>
    <w:rsid w:val="008A38D6"/>
    <w:rsid w:val="008A4272"/>
    <w:rsid w:val="008A4DD4"/>
    <w:rsid w:val="008B455C"/>
    <w:rsid w:val="008C2B2B"/>
    <w:rsid w:val="008C58E4"/>
    <w:rsid w:val="008C7687"/>
    <w:rsid w:val="008D3F42"/>
    <w:rsid w:val="008E11C3"/>
    <w:rsid w:val="008E3FC6"/>
    <w:rsid w:val="008E4DC2"/>
    <w:rsid w:val="008E748D"/>
    <w:rsid w:val="008F3A7B"/>
    <w:rsid w:val="008F7250"/>
    <w:rsid w:val="008F7E6F"/>
    <w:rsid w:val="00904F2A"/>
    <w:rsid w:val="0091265A"/>
    <w:rsid w:val="00914B43"/>
    <w:rsid w:val="00921586"/>
    <w:rsid w:val="00921D0C"/>
    <w:rsid w:val="009271B8"/>
    <w:rsid w:val="0093179A"/>
    <w:rsid w:val="0093377F"/>
    <w:rsid w:val="009428FC"/>
    <w:rsid w:val="009454DE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23D4"/>
    <w:rsid w:val="00A05964"/>
    <w:rsid w:val="00A071ED"/>
    <w:rsid w:val="00A1347F"/>
    <w:rsid w:val="00A20E21"/>
    <w:rsid w:val="00A21CDB"/>
    <w:rsid w:val="00A277C6"/>
    <w:rsid w:val="00A33E19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276"/>
    <w:rsid w:val="00A9645D"/>
    <w:rsid w:val="00AA1449"/>
    <w:rsid w:val="00AA4CC0"/>
    <w:rsid w:val="00AA611D"/>
    <w:rsid w:val="00AA7273"/>
    <w:rsid w:val="00AB6BCD"/>
    <w:rsid w:val="00AD3458"/>
    <w:rsid w:val="00AD531D"/>
    <w:rsid w:val="00AD601E"/>
    <w:rsid w:val="00AE2FBE"/>
    <w:rsid w:val="00AF15D2"/>
    <w:rsid w:val="00AF471E"/>
    <w:rsid w:val="00AF572D"/>
    <w:rsid w:val="00AF744F"/>
    <w:rsid w:val="00B027A1"/>
    <w:rsid w:val="00B051F5"/>
    <w:rsid w:val="00B061FC"/>
    <w:rsid w:val="00B1392F"/>
    <w:rsid w:val="00B202D9"/>
    <w:rsid w:val="00B2075F"/>
    <w:rsid w:val="00B27405"/>
    <w:rsid w:val="00B36132"/>
    <w:rsid w:val="00B4065A"/>
    <w:rsid w:val="00B413C9"/>
    <w:rsid w:val="00B41504"/>
    <w:rsid w:val="00B41753"/>
    <w:rsid w:val="00B41D44"/>
    <w:rsid w:val="00B44F94"/>
    <w:rsid w:val="00B46F6B"/>
    <w:rsid w:val="00B5477B"/>
    <w:rsid w:val="00B57AE5"/>
    <w:rsid w:val="00B618FF"/>
    <w:rsid w:val="00B7260F"/>
    <w:rsid w:val="00B72CDA"/>
    <w:rsid w:val="00B74A1B"/>
    <w:rsid w:val="00B86764"/>
    <w:rsid w:val="00B871AC"/>
    <w:rsid w:val="00B9161B"/>
    <w:rsid w:val="00B947E1"/>
    <w:rsid w:val="00B967B2"/>
    <w:rsid w:val="00BA25C4"/>
    <w:rsid w:val="00BA58C7"/>
    <w:rsid w:val="00BC0AE1"/>
    <w:rsid w:val="00BC41F7"/>
    <w:rsid w:val="00BD4AD9"/>
    <w:rsid w:val="00BD6625"/>
    <w:rsid w:val="00BE06AE"/>
    <w:rsid w:val="00BF6FF1"/>
    <w:rsid w:val="00C0577A"/>
    <w:rsid w:val="00C06FAE"/>
    <w:rsid w:val="00C12582"/>
    <w:rsid w:val="00C1379A"/>
    <w:rsid w:val="00C145D6"/>
    <w:rsid w:val="00C15894"/>
    <w:rsid w:val="00C20377"/>
    <w:rsid w:val="00C26CDB"/>
    <w:rsid w:val="00C32A66"/>
    <w:rsid w:val="00C4441C"/>
    <w:rsid w:val="00C4664C"/>
    <w:rsid w:val="00C468B2"/>
    <w:rsid w:val="00C56003"/>
    <w:rsid w:val="00C628B0"/>
    <w:rsid w:val="00C64703"/>
    <w:rsid w:val="00C7756B"/>
    <w:rsid w:val="00C777EB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533B"/>
    <w:rsid w:val="00CF5533"/>
    <w:rsid w:val="00CF7485"/>
    <w:rsid w:val="00D004A6"/>
    <w:rsid w:val="00D004D3"/>
    <w:rsid w:val="00D019EE"/>
    <w:rsid w:val="00D03205"/>
    <w:rsid w:val="00D066FC"/>
    <w:rsid w:val="00D1330C"/>
    <w:rsid w:val="00D13350"/>
    <w:rsid w:val="00D21D38"/>
    <w:rsid w:val="00D237AB"/>
    <w:rsid w:val="00D343E8"/>
    <w:rsid w:val="00D36D83"/>
    <w:rsid w:val="00D37109"/>
    <w:rsid w:val="00D37AFB"/>
    <w:rsid w:val="00D4426D"/>
    <w:rsid w:val="00D52CD7"/>
    <w:rsid w:val="00D534F2"/>
    <w:rsid w:val="00D752D8"/>
    <w:rsid w:val="00DA5137"/>
    <w:rsid w:val="00DA5BD8"/>
    <w:rsid w:val="00DA5F46"/>
    <w:rsid w:val="00DB051F"/>
    <w:rsid w:val="00DB23F4"/>
    <w:rsid w:val="00DB2580"/>
    <w:rsid w:val="00DB3FE0"/>
    <w:rsid w:val="00DC5794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3AD1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3704"/>
    <w:rsid w:val="00EA1E6F"/>
    <w:rsid w:val="00EA31E1"/>
    <w:rsid w:val="00EA54F8"/>
    <w:rsid w:val="00EA5C77"/>
    <w:rsid w:val="00EA67B1"/>
    <w:rsid w:val="00EB13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2C7D"/>
    <w:rsid w:val="00F4347E"/>
    <w:rsid w:val="00F443E8"/>
    <w:rsid w:val="00F456A9"/>
    <w:rsid w:val="00F51AD4"/>
    <w:rsid w:val="00F544F6"/>
    <w:rsid w:val="00F55DA3"/>
    <w:rsid w:val="00F578CD"/>
    <w:rsid w:val="00F61BDB"/>
    <w:rsid w:val="00F64154"/>
    <w:rsid w:val="00F6441B"/>
    <w:rsid w:val="00F668FC"/>
    <w:rsid w:val="00F707A8"/>
    <w:rsid w:val="00F74B54"/>
    <w:rsid w:val="00F7714B"/>
    <w:rsid w:val="00F91142"/>
    <w:rsid w:val="00F928DB"/>
    <w:rsid w:val="00FA06D2"/>
    <w:rsid w:val="00FA0C56"/>
    <w:rsid w:val="00FA1B76"/>
    <w:rsid w:val="00FA2990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AA3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11</cp:revision>
  <cp:lastPrinted>2016-09-23T12:51:00Z</cp:lastPrinted>
  <dcterms:created xsi:type="dcterms:W3CDTF">2017-04-17T14:28:00Z</dcterms:created>
  <dcterms:modified xsi:type="dcterms:W3CDTF">2017-04-17T15:20:00Z</dcterms:modified>
</cp:coreProperties>
</file>