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795253" w:rsidRDefault="00CB527D" w:rsidP="00795253">
      <w:pPr>
        <w:pStyle w:val="Heading1"/>
        <w:rPr>
          <w:sz w:val="16"/>
          <w:szCs w:val="16"/>
        </w:rPr>
      </w:pPr>
    </w:p>
    <w:p w:rsidR="00B5477B" w:rsidRPr="00795253" w:rsidRDefault="00822806" w:rsidP="00795253">
      <w:pPr>
        <w:spacing w:after="0" w:line="240" w:lineRule="auto"/>
        <w:jc w:val="center"/>
        <w:rPr>
          <w:rFonts w:ascii="Garamond" w:hAnsi="Garamond"/>
        </w:rPr>
      </w:pPr>
      <w:r w:rsidRPr="00795253">
        <w:rPr>
          <w:rFonts w:ascii="Garamond" w:hAnsi="Garamond"/>
          <w:noProof/>
        </w:rPr>
        <w:drawing>
          <wp:inline distT="0" distB="0" distL="0" distR="0">
            <wp:extent cx="2505075" cy="1409105"/>
            <wp:effectExtent l="0" t="0" r="0" b="635"/>
            <wp:docPr id="2" name="Picture 2" descr="Image result for hurri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rrica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779" cy="1424688"/>
                    </a:xfrm>
                    <a:prstGeom prst="rect">
                      <a:avLst/>
                    </a:prstGeom>
                    <a:noFill/>
                    <a:ln>
                      <a:noFill/>
                    </a:ln>
                  </pic:spPr>
                </pic:pic>
              </a:graphicData>
            </a:graphic>
          </wp:inline>
        </w:drawing>
      </w:r>
    </w:p>
    <w:p w:rsidR="00B5477B" w:rsidRPr="00795253" w:rsidRDefault="00B5477B" w:rsidP="00795253">
      <w:pPr>
        <w:spacing w:after="0" w:line="240" w:lineRule="auto"/>
        <w:jc w:val="center"/>
        <w:rPr>
          <w:rFonts w:ascii="Garamond" w:hAnsi="Garamond"/>
          <w:b/>
          <w:sz w:val="16"/>
          <w:szCs w:val="16"/>
        </w:rPr>
      </w:pPr>
    </w:p>
    <w:p w:rsidR="00822806" w:rsidRPr="00795253" w:rsidRDefault="00822806" w:rsidP="00795253">
      <w:pPr>
        <w:spacing w:after="0" w:line="240" w:lineRule="auto"/>
        <w:jc w:val="center"/>
        <w:rPr>
          <w:rFonts w:ascii="Garamond" w:hAnsi="Garamond"/>
          <w:b/>
          <w:sz w:val="48"/>
          <w:szCs w:val="48"/>
        </w:rPr>
      </w:pPr>
      <w:r w:rsidRPr="00795253">
        <w:rPr>
          <w:rFonts w:ascii="Garamond" w:hAnsi="Garamond"/>
          <w:b/>
          <w:sz w:val="48"/>
          <w:szCs w:val="48"/>
        </w:rPr>
        <w:t>Hurricanes: Crisis and Critique</w:t>
      </w:r>
    </w:p>
    <w:p w:rsidR="00B2075F" w:rsidRPr="00795253" w:rsidRDefault="00822806" w:rsidP="00795253">
      <w:pPr>
        <w:spacing w:after="0" w:line="240" w:lineRule="auto"/>
        <w:jc w:val="center"/>
        <w:rPr>
          <w:rFonts w:ascii="Garamond" w:hAnsi="Garamond"/>
          <w:b/>
          <w:sz w:val="48"/>
          <w:szCs w:val="48"/>
        </w:rPr>
      </w:pPr>
      <w:r w:rsidRPr="00795253">
        <w:rPr>
          <w:rFonts w:ascii="Garamond" w:hAnsi="Garamond"/>
          <w:b/>
          <w:sz w:val="48"/>
          <w:szCs w:val="48"/>
        </w:rPr>
        <w:t>Argument-Based Questions on Informational Texts</w:t>
      </w:r>
    </w:p>
    <w:p w:rsidR="006F63A5" w:rsidRPr="00795253" w:rsidRDefault="006F63A5" w:rsidP="00795253">
      <w:pPr>
        <w:spacing w:after="0" w:line="240" w:lineRule="auto"/>
        <w:jc w:val="center"/>
        <w:rPr>
          <w:rFonts w:ascii="Garamond" w:hAnsi="Garamond"/>
          <w:b/>
          <w:sz w:val="28"/>
          <w:szCs w:val="28"/>
        </w:rPr>
      </w:pPr>
    </w:p>
    <w:p w:rsidR="00822806" w:rsidRPr="00795253" w:rsidRDefault="00822806" w:rsidP="00795253">
      <w:pPr>
        <w:spacing w:after="0" w:line="240" w:lineRule="auto"/>
        <w:rPr>
          <w:rFonts w:ascii="Garamond" w:hAnsi="Garamond"/>
          <w:sz w:val="40"/>
          <w:szCs w:val="40"/>
        </w:rPr>
      </w:pPr>
      <w:r w:rsidRPr="00795253">
        <w:rPr>
          <w:rFonts w:ascii="Garamond" w:hAnsi="Garamond"/>
          <w:sz w:val="40"/>
          <w:szCs w:val="40"/>
        </w:rPr>
        <w:t>Directions</w:t>
      </w:r>
    </w:p>
    <w:p w:rsidR="00822806" w:rsidRPr="00795253" w:rsidRDefault="001210D5" w:rsidP="00795253">
      <w:pPr>
        <w:spacing w:after="0" w:line="240" w:lineRule="auto"/>
        <w:rPr>
          <w:rFonts w:ascii="Garamond" w:hAnsi="Garamond"/>
          <w:sz w:val="24"/>
          <w:szCs w:val="24"/>
        </w:rPr>
      </w:pPr>
      <w:r w:rsidRPr="00795253">
        <w:rPr>
          <w:rFonts w:ascii="Garamond" w:hAnsi="Garamond"/>
          <w:sz w:val="24"/>
          <w:szCs w:val="24"/>
        </w:rPr>
        <w:t>Students should be put in pairs to work on this activity.  Each student should respond to the questions independently.  Then, when both students have completed the questions (or when everyone has been given the time allotted to complete the questions), they should share their responses with each other, discussing in particular any differences in response.  After each brief discussion, students should take a moment to note how that discussion would change their response, if at all.  Students should be encouraged to think meta-cognitively about their own reasoning and suppor</w:t>
      </w:r>
      <w:r w:rsidR="004A64F3">
        <w:rPr>
          <w:rFonts w:ascii="Garamond" w:hAnsi="Garamond"/>
          <w:sz w:val="24"/>
          <w:szCs w:val="24"/>
        </w:rPr>
        <w:t>t for their responses and how they compare</w:t>
      </w:r>
      <w:bookmarkStart w:id="0" w:name="_GoBack"/>
      <w:bookmarkEnd w:id="0"/>
      <w:r w:rsidRPr="00795253">
        <w:rPr>
          <w:rFonts w:ascii="Garamond" w:hAnsi="Garamond"/>
          <w:sz w:val="24"/>
          <w:szCs w:val="24"/>
        </w:rPr>
        <w:t xml:space="preserve"> with that presented by their partner.  It is a sign of thoughtfulness to note revised responses.  The activity should conclude with pairs sharing out their (a) strongest responses, and (b) summaries of discussion that generated the most revision in one or both of their responses.  </w:t>
      </w:r>
    </w:p>
    <w:p w:rsidR="001210D5" w:rsidRPr="00795253" w:rsidRDefault="001210D5" w:rsidP="00795253">
      <w:pPr>
        <w:spacing w:after="0" w:line="240" w:lineRule="auto"/>
        <w:rPr>
          <w:rFonts w:ascii="Garamond" w:hAnsi="Garamond"/>
          <w:sz w:val="24"/>
          <w:szCs w:val="24"/>
        </w:rPr>
      </w:pPr>
    </w:p>
    <w:p w:rsidR="001210D5" w:rsidRPr="00795253" w:rsidRDefault="001210D5" w:rsidP="00795253">
      <w:pPr>
        <w:spacing w:after="0" w:line="240" w:lineRule="auto"/>
        <w:rPr>
          <w:rFonts w:ascii="Garamond" w:hAnsi="Garamond"/>
          <w:sz w:val="24"/>
          <w:szCs w:val="24"/>
        </w:rPr>
      </w:pPr>
      <w:r w:rsidRPr="00795253">
        <w:rPr>
          <w:rFonts w:ascii="Garamond" w:hAnsi="Garamond"/>
          <w:sz w:val="24"/>
          <w:szCs w:val="24"/>
        </w:rPr>
        <w:t xml:space="preserve">Note that for each article, the questions are preceded by a debatable issue that the article directly or implicitly addresses.  The teacher should review these debatable issues before the activity begins, to be sure that all students understand them and their terms.  </w:t>
      </w:r>
    </w:p>
    <w:p w:rsidR="00ED33F3" w:rsidRPr="00795253" w:rsidRDefault="00ED33F3" w:rsidP="00795253">
      <w:pPr>
        <w:spacing w:after="0" w:line="240" w:lineRule="auto"/>
        <w:rPr>
          <w:rFonts w:ascii="Garamond" w:hAnsi="Garamond"/>
          <w:sz w:val="24"/>
          <w:szCs w:val="24"/>
        </w:rPr>
      </w:pPr>
    </w:p>
    <w:p w:rsidR="000C09CF" w:rsidRPr="00795253" w:rsidRDefault="000C09CF" w:rsidP="00795253">
      <w:pPr>
        <w:spacing w:after="0" w:line="240" w:lineRule="auto"/>
        <w:rPr>
          <w:rFonts w:ascii="Garamond" w:hAnsi="Garamond"/>
          <w:sz w:val="24"/>
          <w:szCs w:val="24"/>
        </w:rPr>
      </w:pPr>
    </w:p>
    <w:p w:rsidR="00ED33F3" w:rsidRPr="00795253" w:rsidRDefault="000C09CF" w:rsidP="00795253">
      <w:pPr>
        <w:spacing w:after="0" w:line="240" w:lineRule="auto"/>
        <w:rPr>
          <w:rFonts w:ascii="Garamond" w:hAnsi="Garamond"/>
          <w:sz w:val="40"/>
          <w:szCs w:val="40"/>
        </w:rPr>
      </w:pPr>
      <w:r w:rsidRPr="00795253">
        <w:rPr>
          <w:rFonts w:ascii="Garamond" w:hAnsi="Garamond"/>
          <w:sz w:val="40"/>
          <w:szCs w:val="40"/>
        </w:rPr>
        <w:t xml:space="preserve">Article: Sheila Dewan and John Schwartz, “How Does Harvey Compare with Hurricane Katrina? Here’s What We Know,” </w:t>
      </w:r>
      <w:r w:rsidRPr="00795253">
        <w:rPr>
          <w:rFonts w:ascii="Garamond" w:hAnsi="Garamond"/>
          <w:i/>
          <w:sz w:val="40"/>
          <w:szCs w:val="40"/>
        </w:rPr>
        <w:t>New York Times</w:t>
      </w:r>
      <w:r w:rsidRPr="00795253">
        <w:rPr>
          <w:rFonts w:ascii="Garamond" w:hAnsi="Garamond"/>
          <w:sz w:val="40"/>
          <w:szCs w:val="40"/>
        </w:rPr>
        <w:t>, August 31, 2017</w:t>
      </w:r>
    </w:p>
    <w:p w:rsidR="000C09CF" w:rsidRPr="00795253" w:rsidRDefault="000C09CF" w:rsidP="00795253">
      <w:pPr>
        <w:spacing w:after="0" w:line="240" w:lineRule="auto"/>
        <w:rPr>
          <w:rFonts w:ascii="Garamond" w:hAnsi="Garamond"/>
          <w:sz w:val="24"/>
          <w:szCs w:val="24"/>
        </w:rPr>
      </w:pPr>
    </w:p>
    <w:p w:rsidR="00220056" w:rsidRDefault="004014D5" w:rsidP="00795253">
      <w:pPr>
        <w:spacing w:after="0" w:line="240" w:lineRule="auto"/>
        <w:rPr>
          <w:rFonts w:ascii="Garamond" w:hAnsi="Garamond"/>
          <w:b/>
          <w:sz w:val="24"/>
          <w:szCs w:val="24"/>
        </w:rPr>
      </w:pPr>
      <w:r w:rsidRPr="003526B1">
        <w:rPr>
          <w:rFonts w:ascii="Garamond" w:hAnsi="Garamond"/>
          <w:b/>
          <w:sz w:val="24"/>
          <w:szCs w:val="24"/>
          <w:u w:val="single"/>
        </w:rPr>
        <w:t>Debatable Issue</w:t>
      </w:r>
      <w:r w:rsidRPr="00795253">
        <w:rPr>
          <w:rFonts w:ascii="Garamond" w:hAnsi="Garamond"/>
          <w:b/>
          <w:sz w:val="24"/>
          <w:szCs w:val="24"/>
        </w:rPr>
        <w:t xml:space="preserve">: Were Hurricane Harvey (2017) and Hurricane Katrina (2005) more similar than </w:t>
      </w:r>
    </w:p>
    <w:p w:rsidR="004014D5" w:rsidRPr="00795253" w:rsidRDefault="004014D5" w:rsidP="00220056">
      <w:pPr>
        <w:spacing w:after="0" w:line="240" w:lineRule="auto"/>
        <w:ind w:left="1440" w:firstLine="720"/>
        <w:rPr>
          <w:rFonts w:ascii="Garamond" w:hAnsi="Garamond"/>
          <w:b/>
          <w:sz w:val="24"/>
          <w:szCs w:val="24"/>
        </w:rPr>
      </w:pPr>
      <w:r w:rsidRPr="00795253">
        <w:rPr>
          <w:rFonts w:ascii="Garamond" w:hAnsi="Garamond"/>
          <w:b/>
          <w:sz w:val="24"/>
          <w:szCs w:val="24"/>
        </w:rPr>
        <w:t xml:space="preserve">dissimilar?  </w:t>
      </w:r>
    </w:p>
    <w:p w:rsidR="004014D5" w:rsidRPr="00795253" w:rsidRDefault="004014D5" w:rsidP="00795253">
      <w:pPr>
        <w:spacing w:after="0" w:line="240" w:lineRule="auto"/>
        <w:rPr>
          <w:rFonts w:ascii="Garamond" w:hAnsi="Garamond"/>
          <w:b/>
          <w:sz w:val="24"/>
          <w:szCs w:val="24"/>
        </w:rPr>
      </w:pPr>
    </w:p>
    <w:p w:rsidR="000C09CF" w:rsidRPr="00795253" w:rsidRDefault="000C09CF" w:rsidP="00795253">
      <w:pPr>
        <w:spacing w:after="0" w:line="240" w:lineRule="auto"/>
        <w:ind w:left="720" w:hanging="720"/>
        <w:rPr>
          <w:rFonts w:ascii="Garamond" w:hAnsi="Garamond"/>
          <w:b/>
          <w:sz w:val="24"/>
          <w:szCs w:val="24"/>
        </w:rPr>
      </w:pPr>
      <w:r w:rsidRPr="00795253">
        <w:rPr>
          <w:rFonts w:ascii="Garamond" w:hAnsi="Garamond"/>
          <w:b/>
          <w:sz w:val="24"/>
          <w:szCs w:val="24"/>
        </w:rPr>
        <w:t>1.</w:t>
      </w:r>
      <w:r w:rsidRPr="00795253">
        <w:rPr>
          <w:rFonts w:ascii="Garamond" w:hAnsi="Garamond"/>
          <w:b/>
          <w:sz w:val="24"/>
          <w:szCs w:val="24"/>
        </w:rPr>
        <w:tab/>
      </w:r>
      <w:r w:rsidR="007A2D65" w:rsidRPr="00795253">
        <w:rPr>
          <w:rFonts w:ascii="Garamond" w:hAnsi="Garamond"/>
          <w:b/>
          <w:sz w:val="24"/>
          <w:szCs w:val="24"/>
        </w:rPr>
        <w:t xml:space="preserve">Do the most directly affected two cities in the two storms suggest that they were more similar or dissimilar?  What are the most important facts here?  </w:t>
      </w:r>
    </w:p>
    <w:p w:rsidR="007A2D65" w:rsidRPr="00795253" w:rsidRDefault="007A2D65" w:rsidP="00795253">
      <w:pPr>
        <w:spacing w:after="0" w:line="240" w:lineRule="auto"/>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795253" w:rsidRDefault="00795253" w:rsidP="00795253">
      <w:pPr>
        <w:spacing w:after="0" w:line="240" w:lineRule="auto"/>
        <w:ind w:left="720" w:hanging="720"/>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795253" w:rsidRPr="00795253" w:rsidRDefault="00795253" w:rsidP="00795253">
      <w:pPr>
        <w:spacing w:after="0"/>
        <w:rPr>
          <w:rFonts w:ascii="Garamond" w:hAnsi="Garamond"/>
        </w:rPr>
      </w:pPr>
      <w:r w:rsidRPr="00795253">
        <w:rPr>
          <w:rFonts w:ascii="Garamond" w:hAnsi="Garamond"/>
          <w:b/>
          <w:sz w:val="24"/>
          <w:szCs w:val="24"/>
        </w:rPr>
        <w:t>--------------------------------------------------------------------------------------------------------------------------------------</w:t>
      </w:r>
    </w:p>
    <w:p w:rsidR="00795253" w:rsidRDefault="00795253" w:rsidP="00795253">
      <w:pPr>
        <w:spacing w:after="0"/>
        <w:rPr>
          <w:rFonts w:ascii="Garamond" w:hAnsi="Garamond"/>
          <w:b/>
          <w:sz w:val="24"/>
          <w:szCs w:val="24"/>
        </w:rPr>
      </w:pPr>
      <w:r w:rsidRPr="00795253">
        <w:rPr>
          <w:rFonts w:ascii="Garamond" w:hAnsi="Garamond"/>
          <w:b/>
          <w:sz w:val="24"/>
          <w:szCs w:val="24"/>
        </w:rPr>
        <w:t xml:space="preserve">Revision resulting from discussion: </w:t>
      </w:r>
    </w:p>
    <w:p w:rsidR="00795253" w:rsidRDefault="00795253" w:rsidP="00795253">
      <w:pPr>
        <w:spacing w:after="0"/>
        <w:rPr>
          <w:rFonts w:ascii="Garamond" w:hAnsi="Garamond"/>
          <w:b/>
          <w:sz w:val="24"/>
          <w:szCs w:val="24"/>
        </w:rPr>
      </w:pPr>
    </w:p>
    <w:p w:rsidR="00795253" w:rsidRPr="00795253" w:rsidRDefault="00795253" w:rsidP="00795253">
      <w:pPr>
        <w:spacing w:after="0"/>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7A2D65" w:rsidRPr="00795253" w:rsidRDefault="007A2D65" w:rsidP="00795253">
      <w:pPr>
        <w:spacing w:after="0" w:line="240" w:lineRule="auto"/>
        <w:ind w:left="720" w:hanging="720"/>
        <w:rPr>
          <w:rFonts w:ascii="Garamond" w:hAnsi="Garamond"/>
          <w:b/>
          <w:sz w:val="24"/>
          <w:szCs w:val="24"/>
        </w:rPr>
      </w:pPr>
      <w:r w:rsidRPr="00795253">
        <w:rPr>
          <w:rFonts w:ascii="Garamond" w:hAnsi="Garamond"/>
          <w:b/>
          <w:sz w:val="24"/>
          <w:szCs w:val="24"/>
        </w:rPr>
        <w:t>2.</w:t>
      </w:r>
      <w:r w:rsidRPr="00795253">
        <w:rPr>
          <w:rFonts w:ascii="Garamond" w:hAnsi="Garamond"/>
          <w:b/>
          <w:sz w:val="24"/>
          <w:szCs w:val="24"/>
        </w:rPr>
        <w:tab/>
        <w:t xml:space="preserve">Do you know anything either about how the two hurricanes affected regions outside these two major cities, or anything more about the cities that is not in the article, that would contradict the argument above (in your response to question 1)?  </w:t>
      </w:r>
    </w:p>
    <w:p w:rsidR="00795253" w:rsidRPr="00795253" w:rsidRDefault="00795253" w:rsidP="00795253">
      <w:pPr>
        <w:spacing w:after="0" w:line="240" w:lineRule="auto"/>
        <w:ind w:left="720" w:hanging="720"/>
        <w:rPr>
          <w:rFonts w:ascii="Garamond" w:hAnsi="Garamond"/>
          <w:b/>
          <w:sz w:val="24"/>
          <w:szCs w:val="24"/>
        </w:rPr>
      </w:pPr>
    </w:p>
    <w:p w:rsidR="00795253" w:rsidRDefault="00795253" w:rsidP="00795253">
      <w:pPr>
        <w:spacing w:after="0" w:line="240" w:lineRule="auto"/>
        <w:ind w:left="720" w:hanging="720"/>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795253" w:rsidRDefault="00795253" w:rsidP="00795253">
      <w:pPr>
        <w:spacing w:after="0" w:line="240" w:lineRule="auto"/>
        <w:ind w:left="720" w:hanging="720"/>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795253" w:rsidRPr="00795253" w:rsidRDefault="00795253" w:rsidP="00795253">
      <w:pPr>
        <w:spacing w:after="0"/>
        <w:rPr>
          <w:rFonts w:ascii="Garamond" w:hAnsi="Garamond"/>
        </w:rPr>
      </w:pPr>
      <w:r w:rsidRPr="00795253">
        <w:rPr>
          <w:rFonts w:ascii="Garamond" w:hAnsi="Garamond"/>
          <w:b/>
          <w:sz w:val="24"/>
          <w:szCs w:val="24"/>
        </w:rPr>
        <w:t>--------------------------------------------------------------------------------------------------------------------------------------</w:t>
      </w:r>
    </w:p>
    <w:p w:rsidR="00795253" w:rsidRDefault="00795253" w:rsidP="00795253">
      <w:pPr>
        <w:spacing w:after="0"/>
        <w:rPr>
          <w:rFonts w:ascii="Garamond" w:hAnsi="Garamond"/>
          <w:b/>
          <w:sz w:val="24"/>
          <w:szCs w:val="24"/>
        </w:rPr>
      </w:pPr>
      <w:r w:rsidRPr="00795253">
        <w:rPr>
          <w:rFonts w:ascii="Garamond" w:hAnsi="Garamond"/>
          <w:b/>
          <w:sz w:val="24"/>
          <w:szCs w:val="24"/>
        </w:rPr>
        <w:t xml:space="preserve">Revision resulting from discussion: </w:t>
      </w:r>
    </w:p>
    <w:p w:rsidR="00795253" w:rsidRDefault="00795253" w:rsidP="00795253">
      <w:pPr>
        <w:spacing w:after="0"/>
        <w:rPr>
          <w:rFonts w:ascii="Garamond" w:hAnsi="Garamond"/>
          <w:b/>
          <w:sz w:val="24"/>
          <w:szCs w:val="24"/>
        </w:rPr>
      </w:pPr>
    </w:p>
    <w:p w:rsidR="00795253" w:rsidRPr="00795253" w:rsidRDefault="00795253" w:rsidP="00795253">
      <w:pPr>
        <w:spacing w:after="0"/>
        <w:rPr>
          <w:rFonts w:ascii="Garamond" w:hAnsi="Garamond"/>
          <w:b/>
          <w:sz w:val="24"/>
          <w:szCs w:val="24"/>
        </w:rPr>
      </w:pPr>
    </w:p>
    <w:p w:rsidR="007A2D65" w:rsidRPr="00795253" w:rsidRDefault="007A2D65" w:rsidP="00795253">
      <w:pPr>
        <w:spacing w:after="0" w:line="240" w:lineRule="auto"/>
        <w:ind w:left="720" w:hanging="720"/>
        <w:rPr>
          <w:rFonts w:ascii="Garamond" w:hAnsi="Garamond"/>
          <w:b/>
          <w:sz w:val="24"/>
          <w:szCs w:val="24"/>
        </w:rPr>
      </w:pPr>
    </w:p>
    <w:p w:rsidR="007A2D65" w:rsidRPr="00795253" w:rsidRDefault="007A2D65" w:rsidP="00795253">
      <w:pPr>
        <w:spacing w:after="0" w:line="240" w:lineRule="auto"/>
        <w:ind w:left="720" w:hanging="720"/>
        <w:rPr>
          <w:rFonts w:ascii="Garamond" w:hAnsi="Garamond"/>
          <w:b/>
          <w:sz w:val="24"/>
          <w:szCs w:val="24"/>
        </w:rPr>
      </w:pPr>
      <w:r w:rsidRPr="00795253">
        <w:rPr>
          <w:rFonts w:ascii="Garamond" w:hAnsi="Garamond"/>
          <w:b/>
          <w:sz w:val="24"/>
          <w:szCs w:val="24"/>
        </w:rPr>
        <w:t>3.</w:t>
      </w:r>
      <w:r w:rsidRPr="00795253">
        <w:rPr>
          <w:rFonts w:ascii="Garamond" w:hAnsi="Garamond"/>
          <w:b/>
          <w:sz w:val="24"/>
          <w:szCs w:val="24"/>
        </w:rPr>
        <w:tab/>
        <w:t xml:space="preserve">If you combine the “Storms” and “Rainfall” sections (which would seem logical to do), there seems to be evidence to support </w:t>
      </w:r>
      <w:r w:rsidR="00795253" w:rsidRPr="00795253">
        <w:rPr>
          <w:rFonts w:ascii="Garamond" w:hAnsi="Garamond"/>
          <w:b/>
          <w:sz w:val="24"/>
          <w:szCs w:val="24"/>
        </w:rPr>
        <w:t xml:space="preserve">either side of the debatable question.  Identify two data points to support each position from these two sections.  </w:t>
      </w:r>
    </w:p>
    <w:p w:rsidR="00795253" w:rsidRPr="00795253" w:rsidRDefault="00795253" w:rsidP="00795253">
      <w:pPr>
        <w:spacing w:after="0" w:line="240" w:lineRule="auto"/>
        <w:ind w:left="720" w:hanging="720"/>
        <w:rPr>
          <w:rFonts w:ascii="Garamond" w:hAnsi="Garamond"/>
          <w:b/>
          <w:sz w:val="24"/>
          <w:szCs w:val="24"/>
        </w:rPr>
      </w:pPr>
    </w:p>
    <w:p w:rsidR="00795253" w:rsidRDefault="00795253" w:rsidP="00795253">
      <w:pPr>
        <w:spacing w:after="0" w:line="240" w:lineRule="auto"/>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795253" w:rsidRDefault="00795253" w:rsidP="00795253">
      <w:pPr>
        <w:spacing w:after="0" w:line="240" w:lineRule="auto"/>
        <w:rPr>
          <w:rFonts w:ascii="Garamond" w:hAnsi="Garamond"/>
          <w:b/>
          <w:sz w:val="24"/>
          <w:szCs w:val="24"/>
        </w:rPr>
      </w:pPr>
    </w:p>
    <w:p w:rsidR="00795253" w:rsidRPr="00795253" w:rsidRDefault="00795253" w:rsidP="00795253">
      <w:pPr>
        <w:spacing w:after="0" w:line="240" w:lineRule="auto"/>
        <w:rPr>
          <w:rFonts w:ascii="Garamond" w:hAnsi="Garamond"/>
          <w:b/>
          <w:sz w:val="24"/>
          <w:szCs w:val="24"/>
        </w:rPr>
      </w:pPr>
    </w:p>
    <w:p w:rsidR="00795253" w:rsidRPr="00795253" w:rsidRDefault="00795253" w:rsidP="00795253">
      <w:pPr>
        <w:spacing w:after="0"/>
        <w:rPr>
          <w:rFonts w:ascii="Garamond" w:hAnsi="Garamond"/>
        </w:rPr>
      </w:pPr>
      <w:r w:rsidRPr="00795253">
        <w:rPr>
          <w:rFonts w:ascii="Garamond" w:hAnsi="Garamond"/>
          <w:b/>
          <w:sz w:val="24"/>
          <w:szCs w:val="24"/>
        </w:rPr>
        <w:t>--------------------------------------------------------------------------------------------------------------------------------------</w:t>
      </w:r>
    </w:p>
    <w:p w:rsidR="00795253" w:rsidRDefault="00795253" w:rsidP="00795253">
      <w:pPr>
        <w:spacing w:after="0"/>
        <w:rPr>
          <w:rFonts w:ascii="Garamond" w:hAnsi="Garamond"/>
          <w:b/>
          <w:sz w:val="24"/>
          <w:szCs w:val="24"/>
        </w:rPr>
      </w:pPr>
      <w:r w:rsidRPr="00795253">
        <w:rPr>
          <w:rFonts w:ascii="Garamond" w:hAnsi="Garamond"/>
          <w:b/>
          <w:sz w:val="24"/>
          <w:szCs w:val="24"/>
        </w:rPr>
        <w:t xml:space="preserve">Revision resulting from discussion: </w:t>
      </w:r>
    </w:p>
    <w:p w:rsidR="00795253" w:rsidRDefault="00795253" w:rsidP="00795253">
      <w:pPr>
        <w:spacing w:after="0"/>
        <w:rPr>
          <w:rFonts w:ascii="Garamond" w:hAnsi="Garamond"/>
          <w:b/>
          <w:sz w:val="24"/>
          <w:szCs w:val="24"/>
        </w:rPr>
      </w:pPr>
    </w:p>
    <w:p w:rsidR="00795253" w:rsidRPr="00795253" w:rsidRDefault="00795253" w:rsidP="00795253">
      <w:pPr>
        <w:spacing w:after="0"/>
        <w:rPr>
          <w:rFonts w:ascii="Garamond" w:hAnsi="Garamond"/>
          <w:b/>
          <w:sz w:val="24"/>
          <w:szCs w:val="24"/>
        </w:rPr>
      </w:pPr>
    </w:p>
    <w:p w:rsidR="00795253" w:rsidRPr="00795253" w:rsidRDefault="00795253" w:rsidP="00795253">
      <w:pPr>
        <w:spacing w:after="0" w:line="240" w:lineRule="auto"/>
        <w:ind w:left="720" w:hanging="720"/>
        <w:rPr>
          <w:rFonts w:ascii="Garamond" w:hAnsi="Garamond"/>
          <w:b/>
          <w:sz w:val="24"/>
          <w:szCs w:val="24"/>
        </w:rPr>
      </w:pPr>
    </w:p>
    <w:p w:rsidR="000C09CF" w:rsidRDefault="00795253" w:rsidP="00795253">
      <w:pPr>
        <w:spacing w:after="0" w:line="240" w:lineRule="auto"/>
        <w:ind w:left="720" w:hanging="720"/>
        <w:rPr>
          <w:rFonts w:ascii="Garamond" w:hAnsi="Garamond"/>
          <w:b/>
          <w:sz w:val="24"/>
          <w:szCs w:val="24"/>
        </w:rPr>
      </w:pPr>
      <w:r>
        <w:rPr>
          <w:rFonts w:ascii="Garamond" w:hAnsi="Garamond"/>
          <w:b/>
          <w:sz w:val="24"/>
          <w:szCs w:val="24"/>
        </w:rPr>
        <w:t>4.</w:t>
      </w:r>
      <w:r>
        <w:rPr>
          <w:rFonts w:ascii="Garamond" w:hAnsi="Garamond"/>
          <w:b/>
          <w:sz w:val="24"/>
          <w:szCs w:val="24"/>
        </w:rPr>
        <w:tab/>
      </w:r>
      <w:r w:rsidR="00317E55">
        <w:rPr>
          <w:rFonts w:ascii="Garamond" w:hAnsi="Garamond"/>
          <w:b/>
          <w:sz w:val="24"/>
          <w:szCs w:val="24"/>
        </w:rPr>
        <w:t xml:space="preserve">Formulate an argumentative claim to support one side or the other based on the “Deaths and Damage” section of the article, and cite four pieces of data from the section to support this claim.  </w:t>
      </w:r>
    </w:p>
    <w:p w:rsidR="00317E55" w:rsidRPr="00795253" w:rsidRDefault="00317E55" w:rsidP="00317E55">
      <w:pPr>
        <w:spacing w:after="0" w:line="240" w:lineRule="auto"/>
        <w:ind w:left="720" w:hanging="720"/>
        <w:rPr>
          <w:rFonts w:ascii="Garamond" w:hAnsi="Garamond"/>
          <w:b/>
          <w:sz w:val="24"/>
          <w:szCs w:val="24"/>
        </w:rPr>
      </w:pPr>
    </w:p>
    <w:p w:rsidR="00317E55" w:rsidRDefault="00317E55" w:rsidP="00317E55">
      <w:pPr>
        <w:spacing w:after="0" w:line="240" w:lineRule="auto"/>
        <w:rPr>
          <w:rFonts w:ascii="Garamond" w:hAnsi="Garamond"/>
          <w:b/>
          <w:sz w:val="24"/>
          <w:szCs w:val="24"/>
        </w:rPr>
      </w:pPr>
    </w:p>
    <w:p w:rsidR="00317E55" w:rsidRPr="00795253" w:rsidRDefault="00317E55" w:rsidP="00317E55">
      <w:pPr>
        <w:spacing w:after="0" w:line="240" w:lineRule="auto"/>
        <w:ind w:left="720" w:hanging="720"/>
        <w:rPr>
          <w:rFonts w:ascii="Garamond" w:hAnsi="Garamond"/>
          <w:b/>
          <w:sz w:val="24"/>
          <w:szCs w:val="24"/>
        </w:rPr>
      </w:pPr>
    </w:p>
    <w:p w:rsidR="00317E55" w:rsidRDefault="00317E55" w:rsidP="00317E55">
      <w:pPr>
        <w:spacing w:after="0" w:line="240" w:lineRule="auto"/>
        <w:rPr>
          <w:rFonts w:ascii="Garamond" w:hAnsi="Garamond"/>
          <w:b/>
          <w:sz w:val="24"/>
          <w:szCs w:val="24"/>
        </w:rPr>
      </w:pPr>
    </w:p>
    <w:p w:rsidR="00317E55" w:rsidRPr="00795253" w:rsidRDefault="00317E55" w:rsidP="00317E55">
      <w:pPr>
        <w:spacing w:after="0" w:line="240" w:lineRule="auto"/>
        <w:rPr>
          <w:rFonts w:ascii="Garamond" w:hAnsi="Garamond"/>
          <w:b/>
          <w:sz w:val="24"/>
          <w:szCs w:val="24"/>
        </w:rPr>
      </w:pPr>
    </w:p>
    <w:p w:rsidR="00317E55" w:rsidRDefault="00317E55" w:rsidP="00317E55">
      <w:pPr>
        <w:spacing w:after="0"/>
        <w:rPr>
          <w:rFonts w:ascii="Garamond" w:hAnsi="Garamond"/>
          <w:b/>
          <w:sz w:val="24"/>
          <w:szCs w:val="24"/>
        </w:rPr>
      </w:pPr>
    </w:p>
    <w:p w:rsidR="00317E55" w:rsidRPr="00795253" w:rsidRDefault="00317E55" w:rsidP="00317E55">
      <w:pPr>
        <w:spacing w:after="0"/>
        <w:rPr>
          <w:rFonts w:ascii="Garamond" w:hAnsi="Garamond"/>
        </w:rPr>
      </w:pPr>
      <w:r w:rsidRPr="00795253">
        <w:rPr>
          <w:rFonts w:ascii="Garamond" w:hAnsi="Garamond"/>
          <w:b/>
          <w:sz w:val="24"/>
          <w:szCs w:val="24"/>
        </w:rPr>
        <w:lastRenderedPageBreak/>
        <w:t>--------------------------------------------------------------------------------------------------------------------------------------</w:t>
      </w:r>
    </w:p>
    <w:p w:rsidR="00317E55" w:rsidRDefault="00317E55" w:rsidP="00317E55">
      <w:pPr>
        <w:spacing w:after="0"/>
        <w:rPr>
          <w:rFonts w:ascii="Garamond" w:hAnsi="Garamond"/>
          <w:b/>
          <w:sz w:val="24"/>
          <w:szCs w:val="24"/>
        </w:rPr>
      </w:pPr>
      <w:r w:rsidRPr="00795253">
        <w:rPr>
          <w:rFonts w:ascii="Garamond" w:hAnsi="Garamond"/>
          <w:b/>
          <w:sz w:val="24"/>
          <w:szCs w:val="24"/>
        </w:rPr>
        <w:t xml:space="preserve">Revision resulting from discussion: </w:t>
      </w:r>
    </w:p>
    <w:p w:rsidR="00317E55" w:rsidRDefault="00317E55" w:rsidP="00317E55">
      <w:pPr>
        <w:spacing w:after="0"/>
        <w:rPr>
          <w:rFonts w:ascii="Garamond" w:hAnsi="Garamond"/>
          <w:b/>
          <w:sz w:val="24"/>
          <w:szCs w:val="24"/>
        </w:rPr>
      </w:pPr>
    </w:p>
    <w:p w:rsidR="00317E55" w:rsidRPr="00795253" w:rsidRDefault="00317E55" w:rsidP="00317E55">
      <w:pPr>
        <w:spacing w:after="0"/>
        <w:rPr>
          <w:rFonts w:ascii="Garamond" w:hAnsi="Garamond"/>
          <w:b/>
          <w:sz w:val="24"/>
          <w:szCs w:val="24"/>
        </w:rPr>
      </w:pPr>
    </w:p>
    <w:p w:rsidR="00317E55" w:rsidRPr="00795253" w:rsidRDefault="00317E55" w:rsidP="00317E55">
      <w:pPr>
        <w:spacing w:after="0" w:line="240" w:lineRule="auto"/>
        <w:ind w:left="720" w:hanging="720"/>
        <w:rPr>
          <w:rFonts w:ascii="Garamond" w:hAnsi="Garamond"/>
          <w:b/>
          <w:sz w:val="24"/>
          <w:szCs w:val="24"/>
        </w:rPr>
      </w:pPr>
    </w:p>
    <w:p w:rsidR="00317E55" w:rsidRDefault="00317E55" w:rsidP="00795253">
      <w:pPr>
        <w:spacing w:after="0" w:line="240" w:lineRule="auto"/>
        <w:ind w:left="720" w:hanging="720"/>
        <w:rPr>
          <w:rFonts w:ascii="Garamond" w:hAnsi="Garamond"/>
          <w:b/>
          <w:sz w:val="24"/>
          <w:szCs w:val="24"/>
        </w:rPr>
      </w:pPr>
      <w:r>
        <w:rPr>
          <w:rFonts w:ascii="Garamond" w:hAnsi="Garamond"/>
          <w:b/>
          <w:sz w:val="24"/>
          <w:szCs w:val="24"/>
        </w:rPr>
        <w:t>5.</w:t>
      </w:r>
      <w:r>
        <w:rPr>
          <w:rFonts w:ascii="Garamond" w:hAnsi="Garamond"/>
          <w:b/>
          <w:sz w:val="24"/>
          <w:szCs w:val="24"/>
        </w:rPr>
        <w:tab/>
        <w:t xml:space="preserve">On the surface the sections “Evacuation” and “Assistance” seem to support the position that Hurricane Katrina and Hurricane Harvey were more dissimilar than similar.  Counter that interpretation, however, interpreting the evidence in these sections in </w:t>
      </w:r>
      <w:r w:rsidR="00F32119">
        <w:rPr>
          <w:rFonts w:ascii="Garamond" w:hAnsi="Garamond"/>
          <w:b/>
          <w:sz w:val="24"/>
          <w:szCs w:val="24"/>
        </w:rPr>
        <w:t xml:space="preserve">the other direction.  </w:t>
      </w:r>
    </w:p>
    <w:p w:rsidR="00F32119" w:rsidRPr="00795253" w:rsidRDefault="00F32119" w:rsidP="00F32119">
      <w:pPr>
        <w:spacing w:after="0" w:line="240" w:lineRule="auto"/>
        <w:ind w:left="720" w:hanging="720"/>
        <w:rPr>
          <w:rFonts w:ascii="Garamond" w:hAnsi="Garamond"/>
          <w:b/>
          <w:sz w:val="24"/>
          <w:szCs w:val="24"/>
        </w:rPr>
      </w:pPr>
    </w:p>
    <w:p w:rsidR="00F32119" w:rsidRDefault="00F32119" w:rsidP="00F32119">
      <w:pPr>
        <w:spacing w:after="0" w:line="240" w:lineRule="auto"/>
        <w:rPr>
          <w:rFonts w:ascii="Garamond" w:hAnsi="Garamond"/>
          <w:b/>
          <w:sz w:val="24"/>
          <w:szCs w:val="24"/>
        </w:rPr>
      </w:pPr>
    </w:p>
    <w:p w:rsidR="00F32119" w:rsidRPr="00795253" w:rsidRDefault="00F32119" w:rsidP="00F32119">
      <w:pPr>
        <w:spacing w:after="0" w:line="240" w:lineRule="auto"/>
        <w:ind w:left="720" w:hanging="720"/>
        <w:rPr>
          <w:rFonts w:ascii="Garamond" w:hAnsi="Garamond"/>
          <w:b/>
          <w:sz w:val="24"/>
          <w:szCs w:val="24"/>
        </w:rPr>
      </w:pPr>
    </w:p>
    <w:p w:rsidR="00F32119" w:rsidRDefault="00F32119" w:rsidP="00F32119">
      <w:pPr>
        <w:spacing w:after="0" w:line="240" w:lineRule="auto"/>
        <w:rPr>
          <w:rFonts w:ascii="Garamond" w:hAnsi="Garamond"/>
          <w:b/>
          <w:sz w:val="24"/>
          <w:szCs w:val="24"/>
        </w:rPr>
      </w:pPr>
    </w:p>
    <w:p w:rsidR="00F32119" w:rsidRPr="00795253" w:rsidRDefault="00F32119" w:rsidP="00F32119">
      <w:pPr>
        <w:spacing w:after="0" w:line="240" w:lineRule="auto"/>
        <w:rPr>
          <w:rFonts w:ascii="Garamond" w:hAnsi="Garamond"/>
          <w:b/>
          <w:sz w:val="24"/>
          <w:szCs w:val="24"/>
        </w:rPr>
      </w:pPr>
    </w:p>
    <w:p w:rsidR="00F32119" w:rsidRPr="00795253" w:rsidRDefault="00F32119" w:rsidP="00F32119">
      <w:pPr>
        <w:spacing w:after="0"/>
        <w:rPr>
          <w:rFonts w:ascii="Garamond" w:hAnsi="Garamond"/>
        </w:rPr>
      </w:pPr>
      <w:r w:rsidRPr="00795253">
        <w:rPr>
          <w:rFonts w:ascii="Garamond" w:hAnsi="Garamond"/>
          <w:b/>
          <w:sz w:val="24"/>
          <w:szCs w:val="24"/>
        </w:rPr>
        <w:t>--------------------------------------------------------------------------------------------------------------------------------------</w:t>
      </w:r>
    </w:p>
    <w:p w:rsidR="00F32119" w:rsidRDefault="00F32119" w:rsidP="00F32119">
      <w:pPr>
        <w:spacing w:after="0"/>
        <w:rPr>
          <w:rFonts w:ascii="Garamond" w:hAnsi="Garamond"/>
          <w:b/>
          <w:sz w:val="24"/>
          <w:szCs w:val="24"/>
        </w:rPr>
      </w:pPr>
      <w:r w:rsidRPr="00795253">
        <w:rPr>
          <w:rFonts w:ascii="Garamond" w:hAnsi="Garamond"/>
          <w:b/>
          <w:sz w:val="24"/>
          <w:szCs w:val="24"/>
        </w:rPr>
        <w:t xml:space="preserve">Revision resulting from discussion: </w:t>
      </w:r>
    </w:p>
    <w:p w:rsidR="00F32119" w:rsidRDefault="00F32119" w:rsidP="00F32119">
      <w:pPr>
        <w:spacing w:after="0"/>
        <w:rPr>
          <w:rFonts w:ascii="Garamond" w:hAnsi="Garamond"/>
          <w:b/>
          <w:sz w:val="24"/>
          <w:szCs w:val="24"/>
        </w:rPr>
      </w:pPr>
    </w:p>
    <w:p w:rsidR="00F32119" w:rsidRPr="00795253" w:rsidRDefault="00F32119" w:rsidP="00F32119">
      <w:pPr>
        <w:spacing w:after="0"/>
        <w:rPr>
          <w:rFonts w:ascii="Garamond" w:hAnsi="Garamond"/>
          <w:b/>
          <w:sz w:val="24"/>
          <w:szCs w:val="24"/>
        </w:rPr>
      </w:pPr>
    </w:p>
    <w:p w:rsidR="00F32119" w:rsidRPr="00795253" w:rsidRDefault="00F32119" w:rsidP="00F32119">
      <w:pPr>
        <w:spacing w:after="0" w:line="240" w:lineRule="auto"/>
        <w:ind w:left="720" w:hanging="720"/>
        <w:rPr>
          <w:rFonts w:ascii="Garamond" w:hAnsi="Garamond"/>
          <w:b/>
          <w:sz w:val="24"/>
          <w:szCs w:val="24"/>
        </w:rPr>
      </w:pPr>
    </w:p>
    <w:p w:rsidR="00F32119" w:rsidRDefault="00F32119" w:rsidP="00795253">
      <w:pPr>
        <w:spacing w:after="0" w:line="240" w:lineRule="auto"/>
        <w:ind w:left="720" w:hanging="720"/>
        <w:rPr>
          <w:rFonts w:ascii="Garamond" w:hAnsi="Garamond"/>
          <w:b/>
          <w:sz w:val="24"/>
          <w:szCs w:val="24"/>
        </w:rPr>
      </w:pPr>
      <w:r>
        <w:rPr>
          <w:rFonts w:ascii="Garamond" w:hAnsi="Garamond"/>
          <w:b/>
          <w:sz w:val="24"/>
          <w:szCs w:val="24"/>
        </w:rPr>
        <w:t>6.</w:t>
      </w:r>
      <w:r>
        <w:rPr>
          <w:rFonts w:ascii="Garamond" w:hAnsi="Garamond"/>
          <w:b/>
          <w:sz w:val="24"/>
          <w:szCs w:val="24"/>
        </w:rPr>
        <w:tab/>
      </w:r>
      <w:r w:rsidR="00C405C1">
        <w:rPr>
          <w:rFonts w:ascii="Garamond" w:hAnsi="Garamond"/>
          <w:b/>
          <w:sz w:val="24"/>
          <w:szCs w:val="24"/>
        </w:rPr>
        <w:t xml:space="preserve">What do you think about “The Takeaways,” according to the article?  Are they consistent with what you know and have learned about the two hurricanes?  What position do they support and why?  </w:t>
      </w:r>
    </w:p>
    <w:p w:rsidR="00670A4A" w:rsidRPr="00795253" w:rsidRDefault="00670A4A" w:rsidP="00670A4A">
      <w:pPr>
        <w:spacing w:after="0" w:line="240" w:lineRule="auto"/>
        <w:ind w:left="720" w:hanging="720"/>
        <w:rPr>
          <w:rFonts w:ascii="Garamond" w:hAnsi="Garamond"/>
          <w:b/>
          <w:sz w:val="24"/>
          <w:szCs w:val="24"/>
        </w:rPr>
      </w:pPr>
    </w:p>
    <w:p w:rsidR="00670A4A" w:rsidRDefault="00670A4A" w:rsidP="00670A4A">
      <w:pPr>
        <w:spacing w:after="0" w:line="240" w:lineRule="auto"/>
        <w:rPr>
          <w:rFonts w:ascii="Garamond" w:hAnsi="Garamond"/>
          <w:b/>
          <w:sz w:val="24"/>
          <w:szCs w:val="24"/>
        </w:rPr>
      </w:pPr>
    </w:p>
    <w:p w:rsidR="00670A4A" w:rsidRPr="00795253" w:rsidRDefault="00670A4A" w:rsidP="00670A4A">
      <w:pPr>
        <w:spacing w:after="0" w:line="240" w:lineRule="auto"/>
        <w:ind w:left="720" w:hanging="720"/>
        <w:rPr>
          <w:rFonts w:ascii="Garamond" w:hAnsi="Garamond"/>
          <w:b/>
          <w:sz w:val="24"/>
          <w:szCs w:val="24"/>
        </w:rPr>
      </w:pPr>
    </w:p>
    <w:p w:rsidR="00670A4A" w:rsidRDefault="00670A4A" w:rsidP="00670A4A">
      <w:pPr>
        <w:spacing w:after="0" w:line="240" w:lineRule="auto"/>
        <w:rPr>
          <w:rFonts w:ascii="Garamond" w:hAnsi="Garamond"/>
          <w:b/>
          <w:sz w:val="24"/>
          <w:szCs w:val="24"/>
        </w:rPr>
      </w:pPr>
    </w:p>
    <w:p w:rsidR="00670A4A" w:rsidRPr="00795253" w:rsidRDefault="00670A4A" w:rsidP="00670A4A">
      <w:pPr>
        <w:spacing w:after="0" w:line="240" w:lineRule="auto"/>
        <w:rPr>
          <w:rFonts w:ascii="Garamond" w:hAnsi="Garamond"/>
          <w:b/>
          <w:sz w:val="24"/>
          <w:szCs w:val="24"/>
        </w:rPr>
      </w:pPr>
    </w:p>
    <w:p w:rsidR="00670A4A" w:rsidRPr="00795253" w:rsidRDefault="00670A4A" w:rsidP="00670A4A">
      <w:pPr>
        <w:spacing w:after="0"/>
        <w:rPr>
          <w:rFonts w:ascii="Garamond" w:hAnsi="Garamond"/>
        </w:rPr>
      </w:pPr>
      <w:r w:rsidRPr="00795253">
        <w:rPr>
          <w:rFonts w:ascii="Garamond" w:hAnsi="Garamond"/>
          <w:b/>
          <w:sz w:val="24"/>
          <w:szCs w:val="24"/>
        </w:rPr>
        <w:t>--------------------------------------------------------------------------------------------------------------------------------------</w:t>
      </w:r>
    </w:p>
    <w:p w:rsidR="00670A4A" w:rsidRDefault="00670A4A" w:rsidP="00670A4A">
      <w:pPr>
        <w:spacing w:after="0"/>
        <w:rPr>
          <w:rFonts w:ascii="Garamond" w:hAnsi="Garamond"/>
          <w:b/>
          <w:sz w:val="24"/>
          <w:szCs w:val="24"/>
        </w:rPr>
      </w:pPr>
      <w:r w:rsidRPr="00795253">
        <w:rPr>
          <w:rFonts w:ascii="Garamond" w:hAnsi="Garamond"/>
          <w:b/>
          <w:sz w:val="24"/>
          <w:szCs w:val="24"/>
        </w:rPr>
        <w:t xml:space="preserve">Revision resulting from discussion: </w:t>
      </w:r>
    </w:p>
    <w:p w:rsidR="00670A4A" w:rsidRDefault="00670A4A" w:rsidP="00670A4A">
      <w:pPr>
        <w:spacing w:after="0"/>
        <w:rPr>
          <w:rFonts w:ascii="Garamond" w:hAnsi="Garamond"/>
          <w:b/>
          <w:sz w:val="24"/>
          <w:szCs w:val="24"/>
        </w:rPr>
      </w:pPr>
    </w:p>
    <w:p w:rsidR="00670A4A" w:rsidRPr="00795253" w:rsidRDefault="00670A4A" w:rsidP="00670A4A">
      <w:pPr>
        <w:spacing w:after="0"/>
        <w:rPr>
          <w:rFonts w:ascii="Garamond" w:hAnsi="Garamond"/>
          <w:b/>
          <w:sz w:val="24"/>
          <w:szCs w:val="24"/>
        </w:rPr>
      </w:pPr>
    </w:p>
    <w:p w:rsidR="00670A4A" w:rsidRDefault="00DA0311" w:rsidP="00DA0311">
      <w:pPr>
        <w:spacing w:after="0" w:line="240" w:lineRule="auto"/>
        <w:rPr>
          <w:rFonts w:ascii="Garamond" w:hAnsi="Garamond"/>
          <w:sz w:val="40"/>
          <w:szCs w:val="40"/>
        </w:rPr>
      </w:pPr>
      <w:r>
        <w:rPr>
          <w:rFonts w:ascii="Garamond" w:hAnsi="Garamond"/>
          <w:sz w:val="40"/>
          <w:szCs w:val="40"/>
        </w:rPr>
        <w:t xml:space="preserve">Article: Richard Fausset, “In Texas, Distrust of Washington Collides with Need for Federal Aid,” </w:t>
      </w:r>
      <w:r>
        <w:rPr>
          <w:rFonts w:ascii="Garamond" w:hAnsi="Garamond"/>
          <w:i/>
          <w:sz w:val="40"/>
          <w:szCs w:val="40"/>
        </w:rPr>
        <w:t>New York Times</w:t>
      </w:r>
      <w:r>
        <w:rPr>
          <w:rFonts w:ascii="Garamond" w:hAnsi="Garamond"/>
          <w:sz w:val="40"/>
          <w:szCs w:val="40"/>
        </w:rPr>
        <w:t>, September 4, 2017</w:t>
      </w:r>
    </w:p>
    <w:p w:rsidR="00DA0311" w:rsidRDefault="00DA0311" w:rsidP="00DA0311">
      <w:pPr>
        <w:spacing w:after="0" w:line="240" w:lineRule="auto"/>
        <w:rPr>
          <w:rFonts w:ascii="Garamond" w:hAnsi="Garamond"/>
          <w:sz w:val="24"/>
          <w:szCs w:val="24"/>
        </w:rPr>
      </w:pPr>
    </w:p>
    <w:p w:rsidR="00563915" w:rsidRDefault="00A513FD" w:rsidP="00DB55C4">
      <w:pPr>
        <w:spacing w:after="0" w:line="240" w:lineRule="auto"/>
        <w:rPr>
          <w:rFonts w:ascii="Garamond" w:hAnsi="Garamond"/>
          <w:b/>
          <w:sz w:val="24"/>
          <w:szCs w:val="24"/>
        </w:rPr>
      </w:pPr>
      <w:r w:rsidRPr="003526B1">
        <w:rPr>
          <w:rFonts w:ascii="Garamond" w:hAnsi="Garamond"/>
          <w:b/>
          <w:sz w:val="24"/>
          <w:szCs w:val="24"/>
          <w:u w:val="single"/>
        </w:rPr>
        <w:t>Debatable Issue</w:t>
      </w:r>
      <w:r w:rsidR="00DB55C4">
        <w:rPr>
          <w:rFonts w:ascii="Garamond" w:hAnsi="Garamond"/>
          <w:b/>
          <w:sz w:val="24"/>
          <w:szCs w:val="24"/>
        </w:rPr>
        <w:t xml:space="preserve">: </w:t>
      </w:r>
      <w:r w:rsidRPr="00795253">
        <w:rPr>
          <w:rFonts w:ascii="Garamond" w:hAnsi="Garamond"/>
          <w:b/>
          <w:sz w:val="24"/>
          <w:szCs w:val="24"/>
        </w:rPr>
        <w:t>H</w:t>
      </w:r>
      <w:r w:rsidR="007610C8">
        <w:rPr>
          <w:rFonts w:ascii="Garamond" w:hAnsi="Garamond"/>
          <w:b/>
          <w:sz w:val="24"/>
          <w:szCs w:val="24"/>
        </w:rPr>
        <w:t>as H</w:t>
      </w:r>
      <w:r w:rsidRPr="00795253">
        <w:rPr>
          <w:rFonts w:ascii="Garamond" w:hAnsi="Garamond"/>
          <w:b/>
          <w:sz w:val="24"/>
          <w:szCs w:val="24"/>
        </w:rPr>
        <w:t xml:space="preserve">urricane Harvey </w:t>
      </w:r>
      <w:r w:rsidR="00563915">
        <w:rPr>
          <w:rFonts w:ascii="Garamond" w:hAnsi="Garamond"/>
          <w:b/>
          <w:sz w:val="24"/>
          <w:szCs w:val="24"/>
        </w:rPr>
        <w:t xml:space="preserve">shown Texans to be hypocritical in their attitude toward the </w:t>
      </w:r>
    </w:p>
    <w:p w:rsidR="00A513FD" w:rsidRPr="00795253" w:rsidRDefault="00563915" w:rsidP="00563915">
      <w:pPr>
        <w:spacing w:after="0" w:line="240" w:lineRule="auto"/>
        <w:ind w:left="1440" w:firstLine="720"/>
        <w:rPr>
          <w:rFonts w:ascii="Garamond" w:hAnsi="Garamond"/>
          <w:b/>
          <w:sz w:val="24"/>
          <w:szCs w:val="24"/>
        </w:rPr>
      </w:pPr>
      <w:r>
        <w:rPr>
          <w:rFonts w:ascii="Garamond" w:hAnsi="Garamond"/>
          <w:b/>
          <w:sz w:val="24"/>
          <w:szCs w:val="24"/>
        </w:rPr>
        <w:t xml:space="preserve">federal government?  </w:t>
      </w:r>
    </w:p>
    <w:p w:rsidR="00A513FD" w:rsidRPr="00795253"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r w:rsidRPr="00795253">
        <w:rPr>
          <w:rFonts w:ascii="Garamond" w:hAnsi="Garamond"/>
          <w:b/>
          <w:sz w:val="24"/>
          <w:szCs w:val="24"/>
        </w:rPr>
        <w:t>1.</w:t>
      </w:r>
      <w:r w:rsidRPr="00795253">
        <w:rPr>
          <w:rFonts w:ascii="Garamond" w:hAnsi="Garamond"/>
          <w:b/>
          <w:sz w:val="24"/>
          <w:szCs w:val="24"/>
        </w:rPr>
        <w:tab/>
      </w:r>
      <w:r w:rsidR="003D1727">
        <w:rPr>
          <w:rFonts w:ascii="Garamond" w:hAnsi="Garamond"/>
          <w:b/>
          <w:sz w:val="24"/>
          <w:szCs w:val="24"/>
        </w:rPr>
        <w:t xml:space="preserve">Summarize the predominant ideological view of the federal government, and include two pieces of evidence from the article as part of your summary.  Also, explain what makes this view “ideological” (i.e., part of an overall set of political convictions and viewpoints).  </w:t>
      </w:r>
    </w:p>
    <w:p w:rsidR="00A513FD" w:rsidRPr="00795253"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rPr>
          <w:rFonts w:ascii="Garamond" w:hAnsi="Garamond"/>
        </w:rPr>
      </w:pPr>
      <w:r w:rsidRPr="00795253">
        <w:rPr>
          <w:rFonts w:ascii="Garamond" w:hAnsi="Garamond"/>
          <w:b/>
          <w:sz w:val="24"/>
          <w:szCs w:val="24"/>
        </w:rPr>
        <w:t>--------------------------------------------------------------------------------------------------------------------------------------</w:t>
      </w:r>
    </w:p>
    <w:p w:rsidR="00A513FD" w:rsidRDefault="00A513FD" w:rsidP="00A513FD">
      <w:pPr>
        <w:spacing w:after="0"/>
        <w:rPr>
          <w:rFonts w:ascii="Garamond" w:hAnsi="Garamond"/>
          <w:b/>
          <w:sz w:val="24"/>
          <w:szCs w:val="24"/>
        </w:rPr>
      </w:pPr>
      <w:r w:rsidRPr="00795253">
        <w:rPr>
          <w:rFonts w:ascii="Garamond" w:hAnsi="Garamond"/>
          <w:b/>
          <w:sz w:val="24"/>
          <w:szCs w:val="24"/>
        </w:rPr>
        <w:t xml:space="preserve">Revision resulting from discussion: </w:t>
      </w:r>
    </w:p>
    <w:p w:rsidR="00A513FD" w:rsidRDefault="00A513FD" w:rsidP="00A513FD">
      <w:pPr>
        <w:spacing w:after="0"/>
        <w:rPr>
          <w:rFonts w:ascii="Garamond" w:hAnsi="Garamond"/>
          <w:b/>
          <w:sz w:val="24"/>
          <w:szCs w:val="24"/>
        </w:rPr>
      </w:pPr>
    </w:p>
    <w:p w:rsidR="00A513FD" w:rsidRPr="00795253" w:rsidRDefault="00A513FD" w:rsidP="00A513FD">
      <w:pPr>
        <w:spacing w:after="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r w:rsidRPr="00795253">
        <w:rPr>
          <w:rFonts w:ascii="Garamond" w:hAnsi="Garamond"/>
          <w:b/>
          <w:sz w:val="24"/>
          <w:szCs w:val="24"/>
        </w:rPr>
        <w:t>2.</w:t>
      </w:r>
      <w:r w:rsidRPr="00795253">
        <w:rPr>
          <w:rFonts w:ascii="Garamond" w:hAnsi="Garamond"/>
          <w:b/>
          <w:sz w:val="24"/>
          <w:szCs w:val="24"/>
        </w:rPr>
        <w:tab/>
      </w:r>
      <w:r w:rsidR="003D1727">
        <w:rPr>
          <w:rFonts w:ascii="Garamond" w:hAnsi="Garamond"/>
          <w:b/>
          <w:sz w:val="24"/>
          <w:szCs w:val="24"/>
        </w:rPr>
        <w:t xml:space="preserve">Why do critics like Governor Chris Christie (R-NJ) </w:t>
      </w:r>
      <w:r w:rsidR="003E0F91">
        <w:rPr>
          <w:rFonts w:ascii="Garamond" w:hAnsi="Garamond"/>
          <w:b/>
          <w:sz w:val="24"/>
          <w:szCs w:val="24"/>
        </w:rPr>
        <w:t>call out people like Senator Ted Cruz (R-TX), who are now advocating for generous federal aid to victims of Hurricane Harvey, for hypocrisy?</w:t>
      </w:r>
      <w:r w:rsidRPr="00795253">
        <w:rPr>
          <w:rFonts w:ascii="Garamond" w:hAnsi="Garamond"/>
          <w:b/>
          <w:sz w:val="24"/>
          <w:szCs w:val="24"/>
        </w:rPr>
        <w:t xml:space="preserve">  </w:t>
      </w: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rPr>
          <w:rFonts w:ascii="Garamond" w:hAnsi="Garamond"/>
        </w:rPr>
      </w:pPr>
      <w:r w:rsidRPr="00795253">
        <w:rPr>
          <w:rFonts w:ascii="Garamond" w:hAnsi="Garamond"/>
          <w:b/>
          <w:sz w:val="24"/>
          <w:szCs w:val="24"/>
        </w:rPr>
        <w:t>--------------------------------------------------------------------------------------------------------------------------------------</w:t>
      </w:r>
    </w:p>
    <w:p w:rsidR="00A513FD" w:rsidRDefault="00A513FD" w:rsidP="00A513FD">
      <w:pPr>
        <w:spacing w:after="0"/>
        <w:rPr>
          <w:rFonts w:ascii="Garamond" w:hAnsi="Garamond"/>
          <w:b/>
          <w:sz w:val="24"/>
          <w:szCs w:val="24"/>
        </w:rPr>
      </w:pPr>
      <w:r w:rsidRPr="00795253">
        <w:rPr>
          <w:rFonts w:ascii="Garamond" w:hAnsi="Garamond"/>
          <w:b/>
          <w:sz w:val="24"/>
          <w:szCs w:val="24"/>
        </w:rPr>
        <w:t xml:space="preserve">Revision resulting from discussion: </w:t>
      </w:r>
    </w:p>
    <w:p w:rsidR="00A513FD" w:rsidRDefault="00A513FD" w:rsidP="00A513FD">
      <w:pPr>
        <w:spacing w:after="0"/>
        <w:rPr>
          <w:rFonts w:ascii="Garamond" w:hAnsi="Garamond"/>
          <w:b/>
          <w:sz w:val="24"/>
          <w:szCs w:val="24"/>
        </w:rPr>
      </w:pPr>
    </w:p>
    <w:p w:rsidR="00A513FD" w:rsidRPr="00795253" w:rsidRDefault="00A513FD" w:rsidP="00A513FD">
      <w:pPr>
        <w:spacing w:after="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r w:rsidRPr="00795253">
        <w:rPr>
          <w:rFonts w:ascii="Garamond" w:hAnsi="Garamond"/>
          <w:b/>
          <w:sz w:val="24"/>
          <w:szCs w:val="24"/>
        </w:rPr>
        <w:t>3.</w:t>
      </w:r>
      <w:r w:rsidRPr="00795253">
        <w:rPr>
          <w:rFonts w:ascii="Garamond" w:hAnsi="Garamond"/>
          <w:b/>
          <w:sz w:val="24"/>
          <w:szCs w:val="24"/>
        </w:rPr>
        <w:tab/>
      </w:r>
      <w:r w:rsidR="003E0F91">
        <w:rPr>
          <w:rFonts w:ascii="Garamond" w:hAnsi="Garamond"/>
          <w:b/>
          <w:sz w:val="24"/>
          <w:szCs w:val="24"/>
        </w:rPr>
        <w:t xml:space="preserve">Summarize in some detail how libertarian commentator Michael Berry has attempted to refute Christie’s charge of hypocrisy.  Do you find Berry’s refutation persuasive?  Why or why not?  </w:t>
      </w: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rPr>
          <w:rFonts w:ascii="Garamond" w:hAnsi="Garamond"/>
          <w:b/>
          <w:sz w:val="24"/>
          <w:szCs w:val="24"/>
        </w:rPr>
      </w:pPr>
    </w:p>
    <w:p w:rsidR="00A513FD" w:rsidRPr="00795253" w:rsidRDefault="00A513FD" w:rsidP="00A513FD">
      <w:pPr>
        <w:spacing w:after="0"/>
        <w:rPr>
          <w:rFonts w:ascii="Garamond" w:hAnsi="Garamond"/>
        </w:rPr>
      </w:pPr>
      <w:r w:rsidRPr="00795253">
        <w:rPr>
          <w:rFonts w:ascii="Garamond" w:hAnsi="Garamond"/>
          <w:b/>
          <w:sz w:val="24"/>
          <w:szCs w:val="24"/>
        </w:rPr>
        <w:t>--------------------------------------------------------------------------------------------------------------------------------------</w:t>
      </w:r>
    </w:p>
    <w:p w:rsidR="00A513FD" w:rsidRDefault="00A513FD" w:rsidP="00A513FD">
      <w:pPr>
        <w:spacing w:after="0"/>
        <w:rPr>
          <w:rFonts w:ascii="Garamond" w:hAnsi="Garamond"/>
          <w:b/>
          <w:sz w:val="24"/>
          <w:szCs w:val="24"/>
        </w:rPr>
      </w:pPr>
      <w:r w:rsidRPr="00795253">
        <w:rPr>
          <w:rFonts w:ascii="Garamond" w:hAnsi="Garamond"/>
          <w:b/>
          <w:sz w:val="24"/>
          <w:szCs w:val="24"/>
        </w:rPr>
        <w:t xml:space="preserve">Revision resulting from discussion: </w:t>
      </w:r>
    </w:p>
    <w:p w:rsidR="00A513FD" w:rsidRDefault="00A513FD" w:rsidP="00A513FD">
      <w:pPr>
        <w:spacing w:after="0"/>
        <w:rPr>
          <w:rFonts w:ascii="Garamond" w:hAnsi="Garamond"/>
          <w:b/>
          <w:sz w:val="24"/>
          <w:szCs w:val="24"/>
        </w:rPr>
      </w:pPr>
    </w:p>
    <w:p w:rsidR="00A513FD" w:rsidRPr="00795253" w:rsidRDefault="00A513FD" w:rsidP="00A513FD">
      <w:pPr>
        <w:spacing w:after="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ind w:left="720" w:hanging="720"/>
        <w:rPr>
          <w:rFonts w:ascii="Garamond" w:hAnsi="Garamond"/>
          <w:b/>
          <w:sz w:val="24"/>
          <w:szCs w:val="24"/>
        </w:rPr>
      </w:pPr>
      <w:r>
        <w:rPr>
          <w:rFonts w:ascii="Garamond" w:hAnsi="Garamond"/>
          <w:b/>
          <w:sz w:val="24"/>
          <w:szCs w:val="24"/>
        </w:rPr>
        <w:t>4.</w:t>
      </w:r>
      <w:r>
        <w:rPr>
          <w:rFonts w:ascii="Garamond" w:hAnsi="Garamond"/>
          <w:b/>
          <w:sz w:val="24"/>
          <w:szCs w:val="24"/>
        </w:rPr>
        <w:tab/>
      </w:r>
      <w:r w:rsidR="005E554A">
        <w:rPr>
          <w:rFonts w:ascii="Garamond" w:hAnsi="Garamond"/>
          <w:b/>
          <w:sz w:val="24"/>
          <w:szCs w:val="24"/>
        </w:rPr>
        <w:t xml:space="preserve">Some might argue that Texas Governor Greg Abbott’s decision not to tap into his state’s $10 billion “rainy day fund” and instead ask for federal support is an example of hypocrisy.  How do you think Gov. Abbott would respond to that charge?  </w:t>
      </w: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rPr>
          <w:rFonts w:ascii="Garamond" w:hAnsi="Garamond"/>
          <w:b/>
          <w:sz w:val="24"/>
          <w:szCs w:val="24"/>
        </w:rPr>
      </w:pPr>
    </w:p>
    <w:p w:rsidR="00A513FD" w:rsidRDefault="00A513FD" w:rsidP="00A513FD">
      <w:pPr>
        <w:spacing w:after="0"/>
        <w:rPr>
          <w:rFonts w:ascii="Garamond" w:hAnsi="Garamond"/>
          <w:b/>
          <w:sz w:val="24"/>
          <w:szCs w:val="24"/>
        </w:rPr>
      </w:pPr>
    </w:p>
    <w:p w:rsidR="005E554A" w:rsidRDefault="005E554A" w:rsidP="00A513FD">
      <w:pPr>
        <w:spacing w:after="0"/>
        <w:rPr>
          <w:rFonts w:ascii="Garamond" w:hAnsi="Garamond"/>
          <w:b/>
          <w:sz w:val="24"/>
          <w:szCs w:val="24"/>
        </w:rPr>
      </w:pPr>
    </w:p>
    <w:p w:rsidR="005E554A" w:rsidRDefault="005E554A" w:rsidP="00A513FD">
      <w:pPr>
        <w:spacing w:after="0"/>
        <w:rPr>
          <w:rFonts w:ascii="Garamond" w:hAnsi="Garamond"/>
          <w:b/>
          <w:sz w:val="24"/>
          <w:szCs w:val="24"/>
        </w:rPr>
      </w:pPr>
    </w:p>
    <w:p w:rsidR="00A513FD" w:rsidRPr="00795253" w:rsidRDefault="00A513FD" w:rsidP="00A513FD">
      <w:pPr>
        <w:spacing w:after="0"/>
        <w:rPr>
          <w:rFonts w:ascii="Garamond" w:hAnsi="Garamond"/>
        </w:rPr>
      </w:pPr>
      <w:r w:rsidRPr="00795253">
        <w:rPr>
          <w:rFonts w:ascii="Garamond" w:hAnsi="Garamond"/>
          <w:b/>
          <w:sz w:val="24"/>
          <w:szCs w:val="24"/>
        </w:rPr>
        <w:lastRenderedPageBreak/>
        <w:t>--------------------------------------------------------------------------------------------------------------------------------------</w:t>
      </w:r>
    </w:p>
    <w:p w:rsidR="00A513FD" w:rsidRDefault="00A513FD" w:rsidP="00A513FD">
      <w:pPr>
        <w:spacing w:after="0"/>
        <w:rPr>
          <w:rFonts w:ascii="Garamond" w:hAnsi="Garamond"/>
          <w:b/>
          <w:sz w:val="24"/>
          <w:szCs w:val="24"/>
        </w:rPr>
      </w:pPr>
      <w:r w:rsidRPr="00795253">
        <w:rPr>
          <w:rFonts w:ascii="Garamond" w:hAnsi="Garamond"/>
          <w:b/>
          <w:sz w:val="24"/>
          <w:szCs w:val="24"/>
        </w:rPr>
        <w:t xml:space="preserve">Revision resulting from discussion: </w:t>
      </w:r>
    </w:p>
    <w:p w:rsidR="00A513FD" w:rsidRDefault="00A513FD" w:rsidP="00A513FD">
      <w:pPr>
        <w:spacing w:after="0"/>
        <w:rPr>
          <w:rFonts w:ascii="Garamond" w:hAnsi="Garamond"/>
          <w:b/>
          <w:sz w:val="24"/>
          <w:szCs w:val="24"/>
        </w:rPr>
      </w:pPr>
    </w:p>
    <w:p w:rsidR="00A513FD" w:rsidRPr="00795253" w:rsidRDefault="00A513FD" w:rsidP="00A513FD">
      <w:pPr>
        <w:spacing w:after="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ind w:left="720" w:hanging="720"/>
        <w:rPr>
          <w:rFonts w:ascii="Garamond" w:hAnsi="Garamond"/>
          <w:b/>
          <w:sz w:val="24"/>
          <w:szCs w:val="24"/>
        </w:rPr>
      </w:pPr>
      <w:r>
        <w:rPr>
          <w:rFonts w:ascii="Garamond" w:hAnsi="Garamond"/>
          <w:b/>
          <w:sz w:val="24"/>
          <w:szCs w:val="24"/>
        </w:rPr>
        <w:t>5.</w:t>
      </w:r>
      <w:r>
        <w:rPr>
          <w:rFonts w:ascii="Garamond" w:hAnsi="Garamond"/>
          <w:b/>
          <w:sz w:val="24"/>
          <w:szCs w:val="24"/>
        </w:rPr>
        <w:tab/>
      </w:r>
      <w:r w:rsidR="005E554A">
        <w:rPr>
          <w:rFonts w:ascii="Garamond" w:hAnsi="Garamond"/>
          <w:b/>
          <w:sz w:val="24"/>
          <w:szCs w:val="24"/>
        </w:rPr>
        <w:t xml:space="preserve">In the middle of the article, </w:t>
      </w:r>
      <w:r w:rsidR="009A03D4">
        <w:rPr>
          <w:rFonts w:ascii="Garamond" w:hAnsi="Garamond"/>
          <w:b/>
          <w:sz w:val="24"/>
          <w:szCs w:val="24"/>
        </w:rPr>
        <w:t xml:space="preserve">a paragraph begins, “Despite the pervasive anti-Washington rhetoric, Texas relies heavily on the federal government.”  What are the two most important data points to support that claim, in that and the following paragraph?  Explain why you selected these two.  </w:t>
      </w:r>
      <w:r>
        <w:rPr>
          <w:rFonts w:ascii="Garamond" w:hAnsi="Garamond"/>
          <w:b/>
          <w:sz w:val="24"/>
          <w:szCs w:val="24"/>
        </w:rPr>
        <w:t xml:space="preserve">  </w:t>
      </w: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rPr>
          <w:rFonts w:ascii="Garamond" w:hAnsi="Garamond"/>
          <w:b/>
          <w:sz w:val="24"/>
          <w:szCs w:val="24"/>
        </w:rPr>
      </w:pPr>
    </w:p>
    <w:p w:rsidR="00A513FD" w:rsidRPr="00795253" w:rsidRDefault="00A513FD" w:rsidP="00A513FD">
      <w:pPr>
        <w:spacing w:after="0"/>
        <w:rPr>
          <w:rFonts w:ascii="Garamond" w:hAnsi="Garamond"/>
        </w:rPr>
      </w:pPr>
      <w:r w:rsidRPr="00795253">
        <w:rPr>
          <w:rFonts w:ascii="Garamond" w:hAnsi="Garamond"/>
          <w:b/>
          <w:sz w:val="24"/>
          <w:szCs w:val="24"/>
        </w:rPr>
        <w:t>--------------------------------------------------------------------------------------------------------------------------------------</w:t>
      </w:r>
    </w:p>
    <w:p w:rsidR="00A513FD" w:rsidRDefault="00A513FD" w:rsidP="00A513FD">
      <w:pPr>
        <w:spacing w:after="0"/>
        <w:rPr>
          <w:rFonts w:ascii="Garamond" w:hAnsi="Garamond"/>
          <w:b/>
          <w:sz w:val="24"/>
          <w:szCs w:val="24"/>
        </w:rPr>
      </w:pPr>
      <w:r w:rsidRPr="00795253">
        <w:rPr>
          <w:rFonts w:ascii="Garamond" w:hAnsi="Garamond"/>
          <w:b/>
          <w:sz w:val="24"/>
          <w:szCs w:val="24"/>
        </w:rPr>
        <w:t xml:space="preserve">Revision resulting from discussion: </w:t>
      </w:r>
    </w:p>
    <w:p w:rsidR="00A513FD" w:rsidRDefault="00A513FD" w:rsidP="00A513FD">
      <w:pPr>
        <w:spacing w:after="0"/>
        <w:rPr>
          <w:rFonts w:ascii="Garamond" w:hAnsi="Garamond"/>
          <w:b/>
          <w:sz w:val="24"/>
          <w:szCs w:val="24"/>
        </w:rPr>
      </w:pPr>
    </w:p>
    <w:p w:rsidR="00A513FD" w:rsidRPr="00795253" w:rsidRDefault="00A513FD" w:rsidP="00A513FD">
      <w:pPr>
        <w:spacing w:after="0"/>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ind w:left="720" w:hanging="720"/>
        <w:rPr>
          <w:rFonts w:ascii="Garamond" w:hAnsi="Garamond"/>
          <w:b/>
          <w:sz w:val="24"/>
          <w:szCs w:val="24"/>
        </w:rPr>
      </w:pPr>
      <w:r>
        <w:rPr>
          <w:rFonts w:ascii="Garamond" w:hAnsi="Garamond"/>
          <w:b/>
          <w:sz w:val="24"/>
          <w:szCs w:val="24"/>
        </w:rPr>
        <w:t>6.</w:t>
      </w:r>
      <w:r>
        <w:rPr>
          <w:rFonts w:ascii="Garamond" w:hAnsi="Garamond"/>
          <w:b/>
          <w:sz w:val="24"/>
          <w:szCs w:val="24"/>
        </w:rPr>
        <w:tab/>
      </w:r>
      <w:r w:rsidR="009A03D4">
        <w:rPr>
          <w:rFonts w:ascii="Garamond" w:hAnsi="Garamond"/>
          <w:b/>
          <w:sz w:val="24"/>
          <w:szCs w:val="24"/>
        </w:rPr>
        <w:t xml:space="preserve">What specific argument might be made – based on the article’s discussion of Texas’s anti-government sensibility being bipartisan – that Harvey does NOT reveal any hypocrisy among Texans?  </w:t>
      </w: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ind w:left="720" w:hanging="720"/>
        <w:rPr>
          <w:rFonts w:ascii="Garamond" w:hAnsi="Garamond"/>
          <w:b/>
          <w:sz w:val="24"/>
          <w:szCs w:val="24"/>
        </w:rPr>
      </w:pPr>
    </w:p>
    <w:p w:rsidR="00A513FD" w:rsidRDefault="00A513FD" w:rsidP="00A513FD">
      <w:pPr>
        <w:spacing w:after="0" w:line="240" w:lineRule="auto"/>
        <w:rPr>
          <w:rFonts w:ascii="Garamond" w:hAnsi="Garamond"/>
          <w:b/>
          <w:sz w:val="24"/>
          <w:szCs w:val="24"/>
        </w:rPr>
      </w:pPr>
    </w:p>
    <w:p w:rsidR="00A513FD" w:rsidRPr="00795253" w:rsidRDefault="00A513FD" w:rsidP="00A513FD">
      <w:pPr>
        <w:spacing w:after="0" w:line="240" w:lineRule="auto"/>
        <w:rPr>
          <w:rFonts w:ascii="Garamond" w:hAnsi="Garamond"/>
          <w:b/>
          <w:sz w:val="24"/>
          <w:szCs w:val="24"/>
        </w:rPr>
      </w:pPr>
    </w:p>
    <w:p w:rsidR="00A513FD" w:rsidRPr="00795253" w:rsidRDefault="00A513FD" w:rsidP="00A513FD">
      <w:pPr>
        <w:spacing w:after="0"/>
        <w:rPr>
          <w:rFonts w:ascii="Garamond" w:hAnsi="Garamond"/>
        </w:rPr>
      </w:pPr>
      <w:r w:rsidRPr="00795253">
        <w:rPr>
          <w:rFonts w:ascii="Garamond" w:hAnsi="Garamond"/>
          <w:b/>
          <w:sz w:val="24"/>
          <w:szCs w:val="24"/>
        </w:rPr>
        <w:t>--------------------------------------------------------------------------------------------------------------------------------------</w:t>
      </w:r>
    </w:p>
    <w:p w:rsidR="00A513FD" w:rsidRDefault="00A513FD" w:rsidP="00A513FD">
      <w:pPr>
        <w:spacing w:after="0"/>
        <w:rPr>
          <w:rFonts w:ascii="Garamond" w:hAnsi="Garamond"/>
          <w:b/>
          <w:sz w:val="24"/>
          <w:szCs w:val="24"/>
        </w:rPr>
      </w:pPr>
      <w:r w:rsidRPr="00795253">
        <w:rPr>
          <w:rFonts w:ascii="Garamond" w:hAnsi="Garamond"/>
          <w:b/>
          <w:sz w:val="24"/>
          <w:szCs w:val="24"/>
        </w:rPr>
        <w:t xml:space="preserve">Revision resulting from discussion: </w:t>
      </w:r>
    </w:p>
    <w:p w:rsidR="00A513FD" w:rsidRDefault="00A513FD" w:rsidP="00A513FD">
      <w:pPr>
        <w:spacing w:after="0"/>
        <w:rPr>
          <w:rFonts w:ascii="Garamond" w:hAnsi="Garamond"/>
          <w:b/>
          <w:sz w:val="24"/>
          <w:szCs w:val="24"/>
        </w:rPr>
      </w:pPr>
    </w:p>
    <w:p w:rsidR="009A03D4" w:rsidRDefault="009A03D4" w:rsidP="00A513FD">
      <w:pPr>
        <w:spacing w:after="0"/>
        <w:rPr>
          <w:rFonts w:ascii="Garamond" w:hAnsi="Garamond"/>
          <w:b/>
          <w:sz w:val="24"/>
          <w:szCs w:val="24"/>
        </w:rPr>
      </w:pPr>
    </w:p>
    <w:p w:rsidR="00A513FD" w:rsidRPr="00795253" w:rsidRDefault="00A513FD" w:rsidP="00A513FD">
      <w:pPr>
        <w:spacing w:after="0"/>
        <w:rPr>
          <w:rFonts w:ascii="Garamond" w:hAnsi="Garamond"/>
          <w:b/>
          <w:sz w:val="24"/>
          <w:szCs w:val="24"/>
        </w:rPr>
      </w:pPr>
    </w:p>
    <w:p w:rsidR="009A03D4" w:rsidRDefault="009A03D4" w:rsidP="009A03D4">
      <w:pPr>
        <w:spacing w:after="0" w:line="240" w:lineRule="auto"/>
        <w:ind w:left="720" w:hanging="720"/>
        <w:rPr>
          <w:rFonts w:ascii="Garamond" w:hAnsi="Garamond"/>
          <w:b/>
          <w:sz w:val="24"/>
          <w:szCs w:val="24"/>
        </w:rPr>
      </w:pPr>
      <w:r>
        <w:rPr>
          <w:rFonts w:ascii="Garamond" w:hAnsi="Garamond"/>
          <w:b/>
          <w:sz w:val="24"/>
          <w:szCs w:val="24"/>
        </w:rPr>
        <w:t>7.</w:t>
      </w:r>
      <w:r>
        <w:rPr>
          <w:rFonts w:ascii="Garamond" w:hAnsi="Garamond"/>
          <w:b/>
          <w:sz w:val="24"/>
          <w:szCs w:val="24"/>
        </w:rPr>
        <w:tab/>
        <w:t xml:space="preserve">Jim Hightower sums up the competing American values at the heart of the debate taking place in Texas over the role of the federal government in Harvey and its aftermath.  What are those competing values, and how do Senator Bryan Hughes and Reverend Joe Miller represent the two opposing sides of this internal values-divide?    </w:t>
      </w:r>
    </w:p>
    <w:p w:rsidR="009A03D4" w:rsidRPr="00795253" w:rsidRDefault="009A03D4" w:rsidP="009A03D4">
      <w:pPr>
        <w:spacing w:after="0" w:line="240" w:lineRule="auto"/>
        <w:ind w:left="720" w:hanging="720"/>
        <w:rPr>
          <w:rFonts w:ascii="Garamond" w:hAnsi="Garamond"/>
          <w:b/>
          <w:sz w:val="24"/>
          <w:szCs w:val="24"/>
        </w:rPr>
      </w:pPr>
    </w:p>
    <w:p w:rsidR="009A03D4" w:rsidRDefault="009A03D4" w:rsidP="009A03D4">
      <w:pPr>
        <w:spacing w:after="0" w:line="240" w:lineRule="auto"/>
        <w:rPr>
          <w:rFonts w:ascii="Garamond" w:hAnsi="Garamond"/>
          <w:b/>
          <w:sz w:val="24"/>
          <w:szCs w:val="24"/>
        </w:rPr>
      </w:pPr>
    </w:p>
    <w:p w:rsidR="009A03D4" w:rsidRPr="00795253" w:rsidRDefault="009A03D4" w:rsidP="009A03D4">
      <w:pPr>
        <w:spacing w:after="0" w:line="240" w:lineRule="auto"/>
        <w:ind w:left="720" w:hanging="720"/>
        <w:rPr>
          <w:rFonts w:ascii="Garamond" w:hAnsi="Garamond"/>
          <w:b/>
          <w:sz w:val="24"/>
          <w:szCs w:val="24"/>
        </w:rPr>
      </w:pPr>
    </w:p>
    <w:p w:rsidR="009A03D4" w:rsidRDefault="009A03D4" w:rsidP="009A03D4">
      <w:pPr>
        <w:spacing w:after="0" w:line="240" w:lineRule="auto"/>
        <w:rPr>
          <w:rFonts w:ascii="Garamond" w:hAnsi="Garamond"/>
          <w:b/>
          <w:sz w:val="24"/>
          <w:szCs w:val="24"/>
        </w:rPr>
      </w:pPr>
    </w:p>
    <w:p w:rsidR="009A03D4" w:rsidRPr="00795253" w:rsidRDefault="009A03D4" w:rsidP="009A03D4">
      <w:pPr>
        <w:spacing w:after="0" w:line="240" w:lineRule="auto"/>
        <w:rPr>
          <w:rFonts w:ascii="Garamond" w:hAnsi="Garamond"/>
          <w:b/>
          <w:sz w:val="24"/>
          <w:szCs w:val="24"/>
        </w:rPr>
      </w:pPr>
    </w:p>
    <w:p w:rsidR="009A03D4" w:rsidRPr="00795253" w:rsidRDefault="009A03D4" w:rsidP="009A03D4">
      <w:pPr>
        <w:spacing w:after="0"/>
        <w:rPr>
          <w:rFonts w:ascii="Garamond" w:hAnsi="Garamond"/>
        </w:rPr>
      </w:pPr>
      <w:r w:rsidRPr="00795253">
        <w:rPr>
          <w:rFonts w:ascii="Garamond" w:hAnsi="Garamond"/>
          <w:b/>
          <w:sz w:val="24"/>
          <w:szCs w:val="24"/>
        </w:rPr>
        <w:t>--------------------------------------------------------------------------------------------------------------------------------------</w:t>
      </w:r>
    </w:p>
    <w:p w:rsidR="009A03D4" w:rsidRDefault="009A03D4" w:rsidP="009A03D4">
      <w:pPr>
        <w:spacing w:after="0"/>
        <w:rPr>
          <w:rFonts w:ascii="Garamond" w:hAnsi="Garamond"/>
          <w:b/>
          <w:sz w:val="24"/>
          <w:szCs w:val="24"/>
        </w:rPr>
      </w:pPr>
      <w:r w:rsidRPr="00795253">
        <w:rPr>
          <w:rFonts w:ascii="Garamond" w:hAnsi="Garamond"/>
          <w:b/>
          <w:sz w:val="24"/>
          <w:szCs w:val="24"/>
        </w:rPr>
        <w:t xml:space="preserve">Revision resulting from discussion: </w:t>
      </w:r>
    </w:p>
    <w:p w:rsidR="00A513FD" w:rsidRPr="00DA0311" w:rsidRDefault="00A513FD" w:rsidP="00DA0311">
      <w:pPr>
        <w:spacing w:after="0" w:line="240" w:lineRule="auto"/>
        <w:rPr>
          <w:rFonts w:ascii="Garamond" w:hAnsi="Garamond"/>
          <w:sz w:val="24"/>
          <w:szCs w:val="24"/>
        </w:rPr>
      </w:pPr>
    </w:p>
    <w:sectPr w:rsidR="00A513FD" w:rsidRPr="00DA0311" w:rsidSect="00AF7025">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B3E" w:rsidRDefault="003D4B3E" w:rsidP="00433B86">
      <w:pPr>
        <w:spacing w:after="0" w:line="240" w:lineRule="auto"/>
      </w:pPr>
      <w:r>
        <w:separator/>
      </w:r>
    </w:p>
  </w:endnote>
  <w:endnote w:type="continuationSeparator" w:id="0">
    <w:p w:rsidR="003D4B3E" w:rsidRDefault="003D4B3E"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822806">
      <w:rPr>
        <w:noProof/>
        <w:color w:val="5B9BD5" w:themeColor="accent1"/>
      </w:rPr>
      <w:t>Argument-Based Questions on Informational Texts</w:t>
    </w:r>
    <w:r w:rsidR="000D478E">
      <w:rPr>
        <w:color w:val="5B9BD5" w:themeColor="accent1"/>
      </w:rPr>
      <w:t xml:space="preserve"> </w:t>
    </w:r>
    <w:r w:rsidR="005E177D">
      <w:rPr>
        <w:color w:val="5B9BD5" w:themeColor="accent1"/>
      </w:rPr>
      <w:tab/>
    </w:r>
    <w:r>
      <w:rPr>
        <w:color w:val="5B9BD5" w:themeColor="accent1"/>
      </w:rPr>
      <w:t xml:space="preserve"> </w:t>
    </w:r>
    <w:r w:rsidR="00C866C7">
      <w:rPr>
        <w:color w:val="5B9BD5" w:themeColor="accent1"/>
      </w:rPr>
      <w:tab/>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4A64F3" w:rsidRPr="004A64F3">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B3E" w:rsidRDefault="003D4B3E" w:rsidP="00433B86">
      <w:pPr>
        <w:spacing w:after="0" w:line="240" w:lineRule="auto"/>
      </w:pPr>
      <w:r>
        <w:separator/>
      </w:r>
    </w:p>
  </w:footnote>
  <w:footnote w:type="continuationSeparator" w:id="0">
    <w:p w:rsidR="003D4B3E" w:rsidRDefault="003D4B3E"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Pr="00822806" w:rsidRDefault="006335A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E53"/>
    <w:multiLevelType w:val="hybridMultilevel"/>
    <w:tmpl w:val="21C4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4DD5"/>
    <w:multiLevelType w:val="hybridMultilevel"/>
    <w:tmpl w:val="0C42A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13A7039"/>
    <w:multiLevelType w:val="hybridMultilevel"/>
    <w:tmpl w:val="64349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173B"/>
    <w:rsid w:val="00004821"/>
    <w:rsid w:val="0001413A"/>
    <w:rsid w:val="00015F20"/>
    <w:rsid w:val="00021246"/>
    <w:rsid w:val="00022B7B"/>
    <w:rsid w:val="00025460"/>
    <w:rsid w:val="00027671"/>
    <w:rsid w:val="000431F5"/>
    <w:rsid w:val="00073E88"/>
    <w:rsid w:val="00074368"/>
    <w:rsid w:val="00081A18"/>
    <w:rsid w:val="00090FE2"/>
    <w:rsid w:val="00097B94"/>
    <w:rsid w:val="000B29A5"/>
    <w:rsid w:val="000C09CF"/>
    <w:rsid w:val="000C0D63"/>
    <w:rsid w:val="000C4969"/>
    <w:rsid w:val="000C7A84"/>
    <w:rsid w:val="000D478E"/>
    <w:rsid w:val="000E631F"/>
    <w:rsid w:val="000F318F"/>
    <w:rsid w:val="000F5BEC"/>
    <w:rsid w:val="000F7283"/>
    <w:rsid w:val="001210D5"/>
    <w:rsid w:val="001235B4"/>
    <w:rsid w:val="00137F51"/>
    <w:rsid w:val="0015590C"/>
    <w:rsid w:val="00155B4F"/>
    <w:rsid w:val="0018383E"/>
    <w:rsid w:val="00197B68"/>
    <w:rsid w:val="001A581B"/>
    <w:rsid w:val="001B6D73"/>
    <w:rsid w:val="001C3C56"/>
    <w:rsid w:val="001C4114"/>
    <w:rsid w:val="001C44B4"/>
    <w:rsid w:val="001C6C86"/>
    <w:rsid w:val="001D015D"/>
    <w:rsid w:val="001E5385"/>
    <w:rsid w:val="001F1458"/>
    <w:rsid w:val="001F6735"/>
    <w:rsid w:val="00211403"/>
    <w:rsid w:val="00212DAC"/>
    <w:rsid w:val="00214603"/>
    <w:rsid w:val="00214980"/>
    <w:rsid w:val="00220056"/>
    <w:rsid w:val="00222F45"/>
    <w:rsid w:val="00225CBD"/>
    <w:rsid w:val="00235188"/>
    <w:rsid w:val="00236B36"/>
    <w:rsid w:val="00236CB7"/>
    <w:rsid w:val="00247D67"/>
    <w:rsid w:val="002624B1"/>
    <w:rsid w:val="00264756"/>
    <w:rsid w:val="00270B9E"/>
    <w:rsid w:val="00280C87"/>
    <w:rsid w:val="00280CC9"/>
    <w:rsid w:val="00294444"/>
    <w:rsid w:val="002A06FC"/>
    <w:rsid w:val="002B5563"/>
    <w:rsid w:val="002C6126"/>
    <w:rsid w:val="002C6718"/>
    <w:rsid w:val="002C71F8"/>
    <w:rsid w:val="002D5493"/>
    <w:rsid w:val="002D6AAE"/>
    <w:rsid w:val="002E5DB8"/>
    <w:rsid w:val="002F37DD"/>
    <w:rsid w:val="002F5342"/>
    <w:rsid w:val="003003DE"/>
    <w:rsid w:val="003009B7"/>
    <w:rsid w:val="00316659"/>
    <w:rsid w:val="00317E55"/>
    <w:rsid w:val="00322D38"/>
    <w:rsid w:val="00322EEF"/>
    <w:rsid w:val="00323166"/>
    <w:rsid w:val="00324BC9"/>
    <w:rsid w:val="00335A9F"/>
    <w:rsid w:val="00341C32"/>
    <w:rsid w:val="00352617"/>
    <w:rsid w:val="003526B1"/>
    <w:rsid w:val="003538E7"/>
    <w:rsid w:val="00366A94"/>
    <w:rsid w:val="00377FB4"/>
    <w:rsid w:val="0038725B"/>
    <w:rsid w:val="003956C5"/>
    <w:rsid w:val="003C644C"/>
    <w:rsid w:val="003C7CBF"/>
    <w:rsid w:val="003D1727"/>
    <w:rsid w:val="003D4B3E"/>
    <w:rsid w:val="003E0F91"/>
    <w:rsid w:val="003F5BDE"/>
    <w:rsid w:val="004014D5"/>
    <w:rsid w:val="00406016"/>
    <w:rsid w:val="00406E7E"/>
    <w:rsid w:val="00412149"/>
    <w:rsid w:val="00422AE7"/>
    <w:rsid w:val="0042373A"/>
    <w:rsid w:val="004246D7"/>
    <w:rsid w:val="00424F91"/>
    <w:rsid w:val="004253FF"/>
    <w:rsid w:val="00433B86"/>
    <w:rsid w:val="00444CAE"/>
    <w:rsid w:val="004533C3"/>
    <w:rsid w:val="00454639"/>
    <w:rsid w:val="0045653E"/>
    <w:rsid w:val="00471630"/>
    <w:rsid w:val="00475C3C"/>
    <w:rsid w:val="00497FED"/>
    <w:rsid w:val="004A53DF"/>
    <w:rsid w:val="004A5720"/>
    <w:rsid w:val="004A64F3"/>
    <w:rsid w:val="004B5DE9"/>
    <w:rsid w:val="004B6022"/>
    <w:rsid w:val="004F08EA"/>
    <w:rsid w:val="004F2181"/>
    <w:rsid w:val="004F2432"/>
    <w:rsid w:val="00502881"/>
    <w:rsid w:val="0050291F"/>
    <w:rsid w:val="00504D28"/>
    <w:rsid w:val="0051695E"/>
    <w:rsid w:val="00520AAE"/>
    <w:rsid w:val="00534F02"/>
    <w:rsid w:val="005510AF"/>
    <w:rsid w:val="005554CA"/>
    <w:rsid w:val="0055572C"/>
    <w:rsid w:val="00563185"/>
    <w:rsid w:val="00563915"/>
    <w:rsid w:val="0056395F"/>
    <w:rsid w:val="00572084"/>
    <w:rsid w:val="00573B89"/>
    <w:rsid w:val="00592259"/>
    <w:rsid w:val="005A299A"/>
    <w:rsid w:val="005A31A9"/>
    <w:rsid w:val="005A3B16"/>
    <w:rsid w:val="005A77CF"/>
    <w:rsid w:val="005B0307"/>
    <w:rsid w:val="005C16B0"/>
    <w:rsid w:val="005C2D8D"/>
    <w:rsid w:val="005E067B"/>
    <w:rsid w:val="005E177D"/>
    <w:rsid w:val="005E401A"/>
    <w:rsid w:val="005E554A"/>
    <w:rsid w:val="005F56B9"/>
    <w:rsid w:val="005F61AE"/>
    <w:rsid w:val="006178E6"/>
    <w:rsid w:val="006269AA"/>
    <w:rsid w:val="006335A8"/>
    <w:rsid w:val="0063697B"/>
    <w:rsid w:val="0064273A"/>
    <w:rsid w:val="00647854"/>
    <w:rsid w:val="0066540D"/>
    <w:rsid w:val="00670A4A"/>
    <w:rsid w:val="006737CF"/>
    <w:rsid w:val="00686677"/>
    <w:rsid w:val="00691407"/>
    <w:rsid w:val="00694CC4"/>
    <w:rsid w:val="006A1307"/>
    <w:rsid w:val="006A6860"/>
    <w:rsid w:val="006B6C8A"/>
    <w:rsid w:val="006C0753"/>
    <w:rsid w:val="006C34C3"/>
    <w:rsid w:val="006D67D9"/>
    <w:rsid w:val="006D70AE"/>
    <w:rsid w:val="006E19A0"/>
    <w:rsid w:val="006E6C19"/>
    <w:rsid w:val="006E7020"/>
    <w:rsid w:val="006F5F54"/>
    <w:rsid w:val="006F63A5"/>
    <w:rsid w:val="00700E75"/>
    <w:rsid w:val="00704161"/>
    <w:rsid w:val="00706A9B"/>
    <w:rsid w:val="00710AA6"/>
    <w:rsid w:val="00726003"/>
    <w:rsid w:val="007379EF"/>
    <w:rsid w:val="007438C1"/>
    <w:rsid w:val="00752947"/>
    <w:rsid w:val="00757508"/>
    <w:rsid w:val="00757A19"/>
    <w:rsid w:val="007610C8"/>
    <w:rsid w:val="00763BCB"/>
    <w:rsid w:val="00764F22"/>
    <w:rsid w:val="00775612"/>
    <w:rsid w:val="007759B2"/>
    <w:rsid w:val="007835DB"/>
    <w:rsid w:val="00791757"/>
    <w:rsid w:val="007921D6"/>
    <w:rsid w:val="00795253"/>
    <w:rsid w:val="007953A3"/>
    <w:rsid w:val="007A2D65"/>
    <w:rsid w:val="007A3388"/>
    <w:rsid w:val="007B0CDC"/>
    <w:rsid w:val="007C5BC5"/>
    <w:rsid w:val="007C7079"/>
    <w:rsid w:val="007D0108"/>
    <w:rsid w:val="007D1E07"/>
    <w:rsid w:val="007D2616"/>
    <w:rsid w:val="007E2E16"/>
    <w:rsid w:val="007E693B"/>
    <w:rsid w:val="007F77EC"/>
    <w:rsid w:val="00800741"/>
    <w:rsid w:val="00806316"/>
    <w:rsid w:val="008064FA"/>
    <w:rsid w:val="0082047B"/>
    <w:rsid w:val="00822806"/>
    <w:rsid w:val="00827C93"/>
    <w:rsid w:val="00834D70"/>
    <w:rsid w:val="00844BEF"/>
    <w:rsid w:val="00854A7A"/>
    <w:rsid w:val="00855CF0"/>
    <w:rsid w:val="0088349C"/>
    <w:rsid w:val="00884C83"/>
    <w:rsid w:val="00895655"/>
    <w:rsid w:val="00896CAB"/>
    <w:rsid w:val="008972B3"/>
    <w:rsid w:val="008A38D6"/>
    <w:rsid w:val="008A4DD4"/>
    <w:rsid w:val="008C2B2B"/>
    <w:rsid w:val="008C58E4"/>
    <w:rsid w:val="008D3F42"/>
    <w:rsid w:val="008E748D"/>
    <w:rsid w:val="008F3A7B"/>
    <w:rsid w:val="009034B1"/>
    <w:rsid w:val="00904F2A"/>
    <w:rsid w:val="00921D0C"/>
    <w:rsid w:val="009302E1"/>
    <w:rsid w:val="0093455E"/>
    <w:rsid w:val="009530C4"/>
    <w:rsid w:val="00955451"/>
    <w:rsid w:val="00963316"/>
    <w:rsid w:val="00977F3C"/>
    <w:rsid w:val="0098278C"/>
    <w:rsid w:val="00995924"/>
    <w:rsid w:val="00996406"/>
    <w:rsid w:val="009A0059"/>
    <w:rsid w:val="009A03D4"/>
    <w:rsid w:val="009A79CF"/>
    <w:rsid w:val="009B40C4"/>
    <w:rsid w:val="009C4A08"/>
    <w:rsid w:val="009C5DA9"/>
    <w:rsid w:val="009D519C"/>
    <w:rsid w:val="009D71F8"/>
    <w:rsid w:val="009E1696"/>
    <w:rsid w:val="009E2930"/>
    <w:rsid w:val="00A00108"/>
    <w:rsid w:val="00A05964"/>
    <w:rsid w:val="00A071ED"/>
    <w:rsid w:val="00A1347F"/>
    <w:rsid w:val="00A277C6"/>
    <w:rsid w:val="00A41122"/>
    <w:rsid w:val="00A513FD"/>
    <w:rsid w:val="00A62A08"/>
    <w:rsid w:val="00A65545"/>
    <w:rsid w:val="00A65F09"/>
    <w:rsid w:val="00A665B7"/>
    <w:rsid w:val="00A70B64"/>
    <w:rsid w:val="00A750F1"/>
    <w:rsid w:val="00A7536A"/>
    <w:rsid w:val="00A817EB"/>
    <w:rsid w:val="00A91AA4"/>
    <w:rsid w:val="00A9210C"/>
    <w:rsid w:val="00AA1449"/>
    <w:rsid w:val="00AA4CC0"/>
    <w:rsid w:val="00AA611D"/>
    <w:rsid w:val="00AB6BCD"/>
    <w:rsid w:val="00AD531D"/>
    <w:rsid w:val="00AD601E"/>
    <w:rsid w:val="00AE2FBE"/>
    <w:rsid w:val="00AE336D"/>
    <w:rsid w:val="00AF15D2"/>
    <w:rsid w:val="00AF471E"/>
    <w:rsid w:val="00AF7025"/>
    <w:rsid w:val="00AF744F"/>
    <w:rsid w:val="00B0040B"/>
    <w:rsid w:val="00B027A1"/>
    <w:rsid w:val="00B061FC"/>
    <w:rsid w:val="00B14918"/>
    <w:rsid w:val="00B2075F"/>
    <w:rsid w:val="00B24307"/>
    <w:rsid w:val="00B27405"/>
    <w:rsid w:val="00B36132"/>
    <w:rsid w:val="00B4065A"/>
    <w:rsid w:val="00B41504"/>
    <w:rsid w:val="00B44F94"/>
    <w:rsid w:val="00B46F6B"/>
    <w:rsid w:val="00B5477B"/>
    <w:rsid w:val="00B618FF"/>
    <w:rsid w:val="00B7260F"/>
    <w:rsid w:val="00B871AC"/>
    <w:rsid w:val="00B9161B"/>
    <w:rsid w:val="00BC26BF"/>
    <w:rsid w:val="00BD4AD9"/>
    <w:rsid w:val="00BF5A11"/>
    <w:rsid w:val="00C1379A"/>
    <w:rsid w:val="00C145D6"/>
    <w:rsid w:val="00C32A66"/>
    <w:rsid w:val="00C37C5F"/>
    <w:rsid w:val="00C405C1"/>
    <w:rsid w:val="00C4664C"/>
    <w:rsid w:val="00C502FD"/>
    <w:rsid w:val="00C56003"/>
    <w:rsid w:val="00C628B0"/>
    <w:rsid w:val="00C62F56"/>
    <w:rsid w:val="00C7756B"/>
    <w:rsid w:val="00C80605"/>
    <w:rsid w:val="00C81BF6"/>
    <w:rsid w:val="00C83AE8"/>
    <w:rsid w:val="00C866C7"/>
    <w:rsid w:val="00C94A11"/>
    <w:rsid w:val="00CA6AE0"/>
    <w:rsid w:val="00CA6FE4"/>
    <w:rsid w:val="00CB0E4F"/>
    <w:rsid w:val="00CB1708"/>
    <w:rsid w:val="00CB527D"/>
    <w:rsid w:val="00CD1DCC"/>
    <w:rsid w:val="00CE05C0"/>
    <w:rsid w:val="00CE1804"/>
    <w:rsid w:val="00CE34F4"/>
    <w:rsid w:val="00D019EE"/>
    <w:rsid w:val="00D02883"/>
    <w:rsid w:val="00D066FC"/>
    <w:rsid w:val="00D1330C"/>
    <w:rsid w:val="00D13350"/>
    <w:rsid w:val="00D172A7"/>
    <w:rsid w:val="00D21D38"/>
    <w:rsid w:val="00D2333A"/>
    <w:rsid w:val="00D237AB"/>
    <w:rsid w:val="00D37C8D"/>
    <w:rsid w:val="00D52CD7"/>
    <w:rsid w:val="00D534F2"/>
    <w:rsid w:val="00D57063"/>
    <w:rsid w:val="00D752D8"/>
    <w:rsid w:val="00D81B81"/>
    <w:rsid w:val="00D866E9"/>
    <w:rsid w:val="00DA0311"/>
    <w:rsid w:val="00DA5137"/>
    <w:rsid w:val="00DA5F46"/>
    <w:rsid w:val="00DA70CE"/>
    <w:rsid w:val="00DB23F4"/>
    <w:rsid w:val="00DB2580"/>
    <w:rsid w:val="00DB3FE0"/>
    <w:rsid w:val="00DB55C4"/>
    <w:rsid w:val="00DD49F2"/>
    <w:rsid w:val="00DD5471"/>
    <w:rsid w:val="00DF0D83"/>
    <w:rsid w:val="00DF3499"/>
    <w:rsid w:val="00DF75C9"/>
    <w:rsid w:val="00DF7CA5"/>
    <w:rsid w:val="00E240F5"/>
    <w:rsid w:val="00E321CD"/>
    <w:rsid w:val="00E33E8F"/>
    <w:rsid w:val="00E365AD"/>
    <w:rsid w:val="00E36CD6"/>
    <w:rsid w:val="00E37D96"/>
    <w:rsid w:val="00E47CD2"/>
    <w:rsid w:val="00E56F98"/>
    <w:rsid w:val="00E66C2F"/>
    <w:rsid w:val="00E705FA"/>
    <w:rsid w:val="00E70E90"/>
    <w:rsid w:val="00E7385A"/>
    <w:rsid w:val="00E73BC1"/>
    <w:rsid w:val="00E743AD"/>
    <w:rsid w:val="00E755C5"/>
    <w:rsid w:val="00E77F48"/>
    <w:rsid w:val="00E838D1"/>
    <w:rsid w:val="00E83D38"/>
    <w:rsid w:val="00EA0EDE"/>
    <w:rsid w:val="00EA1E6F"/>
    <w:rsid w:val="00EA5C77"/>
    <w:rsid w:val="00EB139F"/>
    <w:rsid w:val="00EB7BC2"/>
    <w:rsid w:val="00EB7E1A"/>
    <w:rsid w:val="00EC0812"/>
    <w:rsid w:val="00ED29B9"/>
    <w:rsid w:val="00ED33F3"/>
    <w:rsid w:val="00ED3987"/>
    <w:rsid w:val="00ED5766"/>
    <w:rsid w:val="00ED6786"/>
    <w:rsid w:val="00EF23D6"/>
    <w:rsid w:val="00EF5512"/>
    <w:rsid w:val="00F0556B"/>
    <w:rsid w:val="00F158AA"/>
    <w:rsid w:val="00F20897"/>
    <w:rsid w:val="00F32119"/>
    <w:rsid w:val="00F423AF"/>
    <w:rsid w:val="00F443E8"/>
    <w:rsid w:val="00F47F08"/>
    <w:rsid w:val="00F544F6"/>
    <w:rsid w:val="00F55DA3"/>
    <w:rsid w:val="00F578CD"/>
    <w:rsid w:val="00F64154"/>
    <w:rsid w:val="00F91142"/>
    <w:rsid w:val="00F928DB"/>
    <w:rsid w:val="00FA0C56"/>
    <w:rsid w:val="00FA440D"/>
    <w:rsid w:val="00FB068D"/>
    <w:rsid w:val="00FC3075"/>
    <w:rsid w:val="00FD2F6B"/>
    <w:rsid w:val="00FE3718"/>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6063"/>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table" w:styleId="TableGrid">
    <w:name w:val="Table Grid"/>
    <w:basedOn w:val="TableNormal"/>
    <w:uiPriority w:val="39"/>
    <w:rsid w:val="001C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2044861629">
      <w:bodyDiv w:val="1"/>
      <w:marLeft w:val="0"/>
      <w:marRight w:val="0"/>
      <w:marTop w:val="0"/>
      <w:marBottom w:val="0"/>
      <w:divBdr>
        <w:top w:val="none" w:sz="0" w:space="0" w:color="auto"/>
        <w:left w:val="none" w:sz="0" w:space="0" w:color="auto"/>
        <w:bottom w:val="none" w:sz="0" w:space="0" w:color="auto"/>
        <w:right w:val="none" w:sz="0" w:space="0" w:color="auto"/>
      </w:divBdr>
      <w:divsChild>
        <w:div w:id="506864942">
          <w:marLeft w:val="0"/>
          <w:marRight w:val="0"/>
          <w:marTop w:val="0"/>
          <w:marBottom w:val="0"/>
          <w:divBdr>
            <w:top w:val="none" w:sz="0" w:space="0" w:color="auto"/>
            <w:left w:val="none" w:sz="0" w:space="0" w:color="auto"/>
            <w:bottom w:val="none" w:sz="0" w:space="0" w:color="auto"/>
            <w:right w:val="none" w:sz="0" w:space="0" w:color="auto"/>
          </w:divBdr>
          <w:divsChild>
            <w:div w:id="1748722372">
              <w:marLeft w:val="0"/>
              <w:marRight w:val="0"/>
              <w:marTop w:val="0"/>
              <w:marBottom w:val="0"/>
              <w:divBdr>
                <w:top w:val="none" w:sz="0" w:space="0" w:color="auto"/>
                <w:left w:val="none" w:sz="0" w:space="0" w:color="auto"/>
                <w:bottom w:val="none" w:sz="0" w:space="0" w:color="auto"/>
                <w:right w:val="none" w:sz="0" w:space="0" w:color="auto"/>
              </w:divBdr>
              <w:divsChild>
                <w:div w:id="19417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19</cp:revision>
  <cp:lastPrinted>2016-09-23T12:51:00Z</cp:lastPrinted>
  <dcterms:created xsi:type="dcterms:W3CDTF">2017-09-08T03:18:00Z</dcterms:created>
  <dcterms:modified xsi:type="dcterms:W3CDTF">2017-09-08T06:29:00Z</dcterms:modified>
</cp:coreProperties>
</file>