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2B370D" w:rsidRDefault="00CB527D" w:rsidP="007219D5">
      <w:pPr>
        <w:pStyle w:val="Heading1"/>
        <w:jc w:val="left"/>
        <w:rPr>
          <w:sz w:val="20"/>
          <w:szCs w:val="20"/>
        </w:rPr>
      </w:pPr>
    </w:p>
    <w:p w:rsidR="00231A81" w:rsidRDefault="0059626E" w:rsidP="007219D5">
      <w:pPr>
        <w:jc w:val="center"/>
        <w:rPr>
          <w:rFonts w:ascii="Garamond" w:hAnsi="Garamond"/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2124075" cy="1203215"/>
            <wp:effectExtent l="0" t="0" r="0" b="0"/>
            <wp:docPr id="2" name="Picture 2" descr="Image result for cosmetics and plastic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smetics and plastic surg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98" cy="12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81" w:rsidRPr="002E5BC4" w:rsidRDefault="00231A81" w:rsidP="007219D5">
      <w:pPr>
        <w:jc w:val="center"/>
        <w:rPr>
          <w:rFonts w:ascii="Garamond" w:hAnsi="Garamond"/>
          <w:b/>
          <w:i/>
          <w:sz w:val="20"/>
          <w:szCs w:val="20"/>
        </w:rPr>
      </w:pPr>
    </w:p>
    <w:p w:rsidR="00325128" w:rsidRPr="000B550D" w:rsidRDefault="0059626E" w:rsidP="007219D5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Cosmetics, Plastic Surgery, and Authentic Beauty</w:t>
      </w:r>
    </w:p>
    <w:p w:rsidR="003F1AAC" w:rsidRPr="000B550D" w:rsidRDefault="000B550D" w:rsidP="007219D5">
      <w:pPr>
        <w:jc w:val="center"/>
        <w:rPr>
          <w:rFonts w:ascii="Garamond" w:hAnsi="Garamond"/>
          <w:b/>
          <w:sz w:val="48"/>
          <w:szCs w:val="48"/>
        </w:rPr>
      </w:pPr>
      <w:r w:rsidRPr="000B550D">
        <w:rPr>
          <w:rFonts w:ascii="Garamond" w:hAnsi="Garamond"/>
          <w:b/>
          <w:sz w:val="48"/>
          <w:szCs w:val="48"/>
        </w:rPr>
        <w:t>IMPLEMENTATION PLAN</w:t>
      </w:r>
    </w:p>
    <w:p w:rsidR="00904129" w:rsidRDefault="00904129" w:rsidP="00231A81">
      <w:pPr>
        <w:rPr>
          <w:rFonts w:ascii="Garamond" w:hAnsi="Garamond"/>
          <w:b/>
          <w:sz w:val="32"/>
          <w:szCs w:val="32"/>
        </w:rPr>
      </w:pPr>
    </w:p>
    <w:p w:rsidR="0059626E" w:rsidRDefault="0059626E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debatable issue for this project is:</w:t>
      </w:r>
    </w:p>
    <w:p w:rsidR="0059626E" w:rsidRDefault="0059626E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</w:p>
    <w:p w:rsidR="0059626E" w:rsidRPr="0059626E" w:rsidRDefault="0059626E" w:rsidP="002E322C">
      <w:pPr>
        <w:tabs>
          <w:tab w:val="left" w:pos="720"/>
        </w:tabs>
        <w:ind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Cosmetics and plastic surgery can increase a person’s authentic beauty.  </w:t>
      </w:r>
    </w:p>
    <w:p w:rsidR="0059626E" w:rsidRDefault="0059626E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</w:p>
    <w:p w:rsidR="002E322C" w:rsidRDefault="00436847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1</w:t>
      </w:r>
    </w:p>
    <w:p w:rsidR="002C5EDD" w:rsidRDefault="005D7B2E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Introducti</w:t>
      </w:r>
      <w:r w:rsidR="0059626E">
        <w:rPr>
          <w:rFonts w:ascii="Garamond" w:hAnsi="Garamond"/>
          <w:sz w:val="28"/>
          <w:szCs w:val="28"/>
        </w:rPr>
        <w:t>on to the unit: Cosmetics, Plastic Surgery, and Authentic Beauty</w:t>
      </w:r>
      <w:r w:rsidR="002C5EDD">
        <w:rPr>
          <w:rFonts w:ascii="Garamond" w:hAnsi="Garamond"/>
          <w:sz w:val="28"/>
          <w:szCs w:val="28"/>
        </w:rPr>
        <w:t xml:space="preserve">, the debatable issue, and </w:t>
      </w:r>
    </w:p>
    <w:p w:rsidR="00436847" w:rsidRDefault="002C5EDD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Table Debates</w:t>
      </w:r>
    </w:p>
    <w:p w:rsidR="002830F3" w:rsidRDefault="002830F3" w:rsidP="002830F3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Distribute Argument-Based Reflection Questions</w:t>
      </w:r>
    </w:p>
    <w:p w:rsidR="002830F3" w:rsidRDefault="002830F3" w:rsidP="002830F3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Screen the two background videos, twice each.  </w:t>
      </w:r>
    </w:p>
    <w:p w:rsidR="002830F3" w:rsidRDefault="002830F3" w:rsidP="002830F3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Pair students to answer questions in writing.</w:t>
      </w:r>
    </w:p>
    <w:p w:rsidR="002830F3" w:rsidRDefault="002830F3" w:rsidP="002830F3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between screenings, review questions.</w:t>
      </w:r>
    </w:p>
    <w:p w:rsidR="00436847" w:rsidRPr="002C5EDD" w:rsidRDefault="002830F3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Share out and discuss.</w:t>
      </w:r>
    </w:p>
    <w:p w:rsidR="00436847" w:rsidRDefault="00436847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</w:p>
    <w:p w:rsidR="00436847" w:rsidRDefault="00436847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2</w:t>
      </w:r>
    </w:p>
    <w:p w:rsidR="00436847" w:rsidRDefault="002830F3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Vocabulary Crowd Sourcing Activity</w:t>
      </w:r>
    </w:p>
    <w:p w:rsidR="002830F3" w:rsidRDefault="002830F3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</w:p>
    <w:p w:rsidR="00436847" w:rsidRDefault="00436847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3</w:t>
      </w:r>
    </w:p>
    <w:p w:rsidR="009169CF" w:rsidRDefault="009169CF" w:rsidP="009169CF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Remind students of debatable issue.</w:t>
      </w:r>
    </w:p>
    <w:p w:rsidR="00D0285D" w:rsidRDefault="00D0285D" w:rsidP="009169CF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Divide the class into two halves, and pair students into two-person teams within each half of the </w:t>
      </w:r>
    </w:p>
    <w:p w:rsidR="00D0285D" w:rsidRDefault="00D0285D" w:rsidP="009169CF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class.  </w:t>
      </w:r>
    </w:p>
    <w:p w:rsidR="00D0285D" w:rsidRDefault="00D0285D" w:rsidP="009169CF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Assign students their side of the debatable issue (use a side-preference form if you want to give </w:t>
      </w:r>
    </w:p>
    <w:p w:rsidR="00D0285D" w:rsidRDefault="00D0285D" w:rsidP="009169CF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students choice).</w:t>
      </w:r>
    </w:p>
    <w:p w:rsidR="000F096A" w:rsidRDefault="000F096A" w:rsidP="009169CF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Distribute copies of the Video Annotator and assign students to use the annotator while viewing </w:t>
      </w:r>
    </w:p>
    <w:p w:rsidR="000F096A" w:rsidRDefault="000F096A" w:rsidP="009169CF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the videos.  </w:t>
      </w:r>
    </w:p>
    <w:p w:rsidR="000F096A" w:rsidRDefault="000F096A" w:rsidP="009169CF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Screen the three affirmative videos (the shorter two twice).  </w:t>
      </w:r>
    </w:p>
    <w:p w:rsidR="000F096A" w:rsidRDefault="000F096A" w:rsidP="009169CF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Have students complete the argument-based reflection questions on these three videos, in their </w:t>
      </w:r>
    </w:p>
    <w:p w:rsidR="000F096A" w:rsidRDefault="000F096A" w:rsidP="009169CF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  <w:t xml:space="preserve">two-person teams.  </w:t>
      </w:r>
    </w:p>
    <w:p w:rsidR="000F096A" w:rsidRDefault="000F096A" w:rsidP="009169CF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Collect and formative</w:t>
      </w:r>
      <w:r w:rsidR="00D543BD">
        <w:rPr>
          <w:rFonts w:ascii="Garamond" w:hAnsi="Garamond"/>
          <w:sz w:val="28"/>
          <w:szCs w:val="28"/>
        </w:rPr>
        <w:t>ly</w:t>
      </w:r>
      <w:r>
        <w:rPr>
          <w:rFonts w:ascii="Garamond" w:hAnsi="Garamond"/>
          <w:sz w:val="28"/>
          <w:szCs w:val="28"/>
        </w:rPr>
        <w:t xml:space="preserve"> assess.  </w:t>
      </w:r>
    </w:p>
    <w:p w:rsidR="00436847" w:rsidRDefault="00436847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</w:p>
    <w:p w:rsidR="00436847" w:rsidRDefault="00436847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4</w:t>
      </w:r>
    </w:p>
    <w:p w:rsidR="00436847" w:rsidRDefault="00440EAA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Distribute affirmative articles.</w:t>
      </w:r>
    </w:p>
    <w:p w:rsidR="00440EAA" w:rsidRDefault="00440EAA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Have students work on responses to argument-based reflection questions in teams.  </w:t>
      </w:r>
    </w:p>
    <w:p w:rsidR="000F096A" w:rsidRDefault="000F096A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</w:p>
    <w:p w:rsidR="00436847" w:rsidRDefault="00436847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5</w:t>
      </w:r>
    </w:p>
    <w:p w:rsidR="00440EAA" w:rsidRDefault="00440EAA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Complete responses to these argument-based reflection questions in teams.</w:t>
      </w:r>
    </w:p>
    <w:p w:rsidR="00440EAA" w:rsidRDefault="00440EAA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Conduct a classroom-wide argument-based discussion of the articles, using the questions to guide </w:t>
      </w:r>
    </w:p>
    <w:p w:rsidR="00436847" w:rsidRDefault="00440EAA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the discussion.    </w:t>
      </w:r>
    </w:p>
    <w:p w:rsidR="00436847" w:rsidRDefault="00436847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</w:p>
    <w:p w:rsidR="00436847" w:rsidRDefault="00436847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6</w:t>
      </w:r>
    </w:p>
    <w:p w:rsidR="00436847" w:rsidRDefault="008622D6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View the negative videos.</w:t>
      </w:r>
    </w:p>
    <w:p w:rsidR="000F4317" w:rsidRDefault="000F4317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Distribut</w:t>
      </w:r>
      <w:r w:rsidR="00FA6BA9">
        <w:rPr>
          <w:rFonts w:ascii="Garamond" w:hAnsi="Garamond"/>
          <w:sz w:val="28"/>
          <w:szCs w:val="28"/>
        </w:rPr>
        <w:t xml:space="preserve">e additional Video Annotators and have students use them as they are viewing the videos.  </w:t>
      </w:r>
    </w:p>
    <w:p w:rsidR="008622D6" w:rsidRDefault="008622D6" w:rsidP="008622D6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Have students complete the argument-based reflection questions on these four videos, in their </w:t>
      </w:r>
    </w:p>
    <w:p w:rsidR="008622D6" w:rsidRDefault="008622D6" w:rsidP="008622D6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two-person teams.  </w:t>
      </w:r>
    </w:p>
    <w:p w:rsidR="008622D6" w:rsidRDefault="008622D6" w:rsidP="008622D6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Collect and formative assess.  </w:t>
      </w:r>
    </w:p>
    <w:p w:rsidR="00436847" w:rsidRDefault="00436847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</w:p>
    <w:p w:rsidR="00436847" w:rsidRDefault="00436847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7</w:t>
      </w:r>
    </w:p>
    <w:p w:rsidR="00440EAA" w:rsidRDefault="00440EAA" w:rsidP="00440EAA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Distribute negative articles.</w:t>
      </w:r>
    </w:p>
    <w:p w:rsidR="00440EAA" w:rsidRDefault="00440EAA" w:rsidP="00440EAA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Have students work on responses to argument-based reflection questions in teams.  </w:t>
      </w:r>
    </w:p>
    <w:p w:rsidR="00440EAA" w:rsidRDefault="00440EAA" w:rsidP="00440EAA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</w:p>
    <w:p w:rsidR="00440EAA" w:rsidRDefault="00440EAA" w:rsidP="00440EAA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8</w:t>
      </w:r>
    </w:p>
    <w:p w:rsidR="00440EAA" w:rsidRDefault="00440EAA" w:rsidP="00440EAA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Complete responses to these argument-based reflection questions in teams.</w:t>
      </w:r>
    </w:p>
    <w:p w:rsidR="00440EAA" w:rsidRDefault="00440EAA" w:rsidP="00440EAA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Conduct a classroom-wide argument-based discussion of the articles, using the questions to guide </w:t>
      </w:r>
    </w:p>
    <w:p w:rsidR="00440EAA" w:rsidRDefault="00440EAA" w:rsidP="00440EAA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the discussion.    </w:t>
      </w:r>
    </w:p>
    <w:p w:rsidR="00436847" w:rsidRDefault="00436847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</w:p>
    <w:p w:rsidR="00436847" w:rsidRPr="00436847" w:rsidRDefault="007E71E2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9</w:t>
      </w:r>
    </w:p>
    <w:p w:rsidR="007E71E2" w:rsidRDefault="007E71E2" w:rsidP="007E71E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Have students quick-write manufactured evidence for the model claims.</w:t>
      </w:r>
    </w:p>
    <w:p w:rsidR="009169CF" w:rsidRDefault="007E71E2" w:rsidP="007E71E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 student work, in relation to evidence criteria.</w:t>
      </w:r>
    </w:p>
    <w:p w:rsidR="00005046" w:rsidRPr="00005046" w:rsidRDefault="00005046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Assign each team: formulate two argument</w:t>
      </w:r>
      <w:r w:rsidR="009169CF">
        <w:rPr>
          <w:rFonts w:ascii="Garamond" w:hAnsi="Garamond"/>
          <w:sz w:val="28"/>
          <w:szCs w:val="28"/>
        </w:rPr>
        <w:t xml:space="preserve">ative claims for their position.  </w:t>
      </w:r>
    </w:p>
    <w:p w:rsidR="00005046" w:rsidRDefault="00005046" w:rsidP="00F97C80">
      <w:pPr>
        <w:tabs>
          <w:tab w:val="left" w:pos="720"/>
        </w:tabs>
        <w:ind w:hanging="720"/>
        <w:rPr>
          <w:rFonts w:ascii="Garamond" w:hAnsi="Garamond"/>
          <w:b/>
          <w:sz w:val="28"/>
          <w:szCs w:val="28"/>
        </w:rPr>
      </w:pPr>
    </w:p>
    <w:p w:rsidR="00D11B94" w:rsidRDefault="00D11B94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  <w:u w:val="single"/>
        </w:rPr>
      </w:pPr>
    </w:p>
    <w:p w:rsidR="00722DED" w:rsidRDefault="00722DED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  <w:u w:val="single"/>
        </w:rPr>
      </w:pPr>
    </w:p>
    <w:p w:rsidR="00722DED" w:rsidRDefault="00722DED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  <w:u w:val="single"/>
        </w:rPr>
      </w:pPr>
    </w:p>
    <w:p w:rsidR="00722DED" w:rsidRDefault="00722DED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  <w:u w:val="single"/>
        </w:rPr>
      </w:pPr>
    </w:p>
    <w:p w:rsidR="00722DED" w:rsidRDefault="00722DED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  <w:u w:val="single"/>
        </w:rPr>
      </w:pPr>
    </w:p>
    <w:p w:rsidR="00D11B94" w:rsidRDefault="00D11B94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lastRenderedPageBreak/>
        <w:t>Day10</w:t>
      </w:r>
    </w:p>
    <w:p w:rsidR="00722DED" w:rsidRDefault="00722DED" w:rsidP="00722DED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Distribute argument builder models.</w:t>
      </w:r>
    </w:p>
    <w:p w:rsidR="00722DED" w:rsidRDefault="00722DED" w:rsidP="00722DED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Provide direct instruction on the performance criteria for the use of evidence: alignment, </w:t>
      </w:r>
    </w:p>
    <w:p w:rsidR="00722DED" w:rsidRDefault="00722DED" w:rsidP="00722DED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credibility, sufficiency, and reasoning.</w:t>
      </w:r>
    </w:p>
    <w:p w:rsidR="00722DED" w:rsidRDefault="00722DED" w:rsidP="00722DED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 the ways that the models demonstrate high performance on each criterion.</w:t>
      </w:r>
    </w:p>
    <w:p w:rsidR="00722DED" w:rsidRDefault="00722DED" w:rsidP="00722DED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Continue argument building.  </w:t>
      </w:r>
    </w:p>
    <w:p w:rsidR="00D11B94" w:rsidRDefault="00D11B94" w:rsidP="00722DED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</w:p>
    <w:p w:rsidR="00D11B94" w:rsidRDefault="00D11B94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11</w:t>
      </w:r>
    </w:p>
    <w:p w:rsidR="00D11B94" w:rsidRDefault="00722DED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Announce table debate matches.  </w:t>
      </w:r>
    </w:p>
    <w:p w:rsidR="00722DED" w:rsidRDefault="00722DED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Review counter-argument builder models. </w:t>
      </w:r>
    </w:p>
    <w:p w:rsidR="00722DED" w:rsidRDefault="00722DED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Define the two types of counter-argument.  </w:t>
      </w:r>
    </w:p>
    <w:p w:rsidR="00722DED" w:rsidRDefault="00722DED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Begin counter-argument building.  </w:t>
      </w:r>
    </w:p>
    <w:p w:rsidR="00722DED" w:rsidRDefault="00722DED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</w:p>
    <w:p w:rsidR="00722DED" w:rsidRDefault="00722DED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12</w:t>
      </w:r>
    </w:p>
    <w:p w:rsidR="00722DED" w:rsidRDefault="00722DED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Continue argument building and counter-argument building.  </w:t>
      </w:r>
    </w:p>
    <w:p w:rsidR="00722DED" w:rsidRDefault="00722DED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Showcase student work.  </w:t>
      </w:r>
    </w:p>
    <w:p w:rsidR="00D11B94" w:rsidRDefault="00722DED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Collect argument builders and counter-argument builders.  </w:t>
      </w:r>
    </w:p>
    <w:p w:rsidR="00722DED" w:rsidRDefault="00722DED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</w:p>
    <w:p w:rsidR="00722DED" w:rsidRDefault="00722DED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13</w:t>
      </w:r>
    </w:p>
    <w:p w:rsidR="00722DED" w:rsidRDefault="00722DED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Provide class-wide feedback on argument building, showcasing samples of student work.  </w:t>
      </w:r>
    </w:p>
    <w:p w:rsidR="00722DED" w:rsidRPr="007E71E2" w:rsidRDefault="00722DED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Review argumentative claim list.  </w:t>
      </w:r>
    </w:p>
    <w:p w:rsidR="00722DED" w:rsidRDefault="00722DED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Revise argument builders and counter-argument builders.  </w:t>
      </w:r>
    </w:p>
    <w:p w:rsidR="00BC0A4B" w:rsidRDefault="00BC0A4B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</w:p>
    <w:p w:rsidR="00BC0A4B" w:rsidRDefault="00BC0A4B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14</w:t>
      </w:r>
    </w:p>
    <w:p w:rsidR="00BC0A4B" w:rsidRDefault="00BC0A4B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Orient students on the table debate format.  </w:t>
      </w:r>
    </w:p>
    <w:p w:rsidR="00BC0A4B" w:rsidRDefault="00BC0A4B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Introduce and explain the flow sheet.  </w:t>
      </w:r>
    </w:p>
    <w:p w:rsidR="00BC0A4B" w:rsidRDefault="00BC0A4B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Review the flow sheet model.  </w:t>
      </w:r>
    </w:p>
    <w:p w:rsidR="00BC0A4B" w:rsidRDefault="00BC0A4B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Finish revising argument and counter-argument builders.  </w:t>
      </w:r>
    </w:p>
    <w:p w:rsidR="00BC0A4B" w:rsidRDefault="00BC0A4B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</w:p>
    <w:p w:rsidR="00BC0A4B" w:rsidRDefault="00BC0A4B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15</w:t>
      </w:r>
    </w:p>
    <w:p w:rsidR="00BC0A4B" w:rsidRDefault="00BC0A4B" w:rsidP="00BC0A4B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Conduct Table Debates.</w:t>
      </w:r>
    </w:p>
    <w:p w:rsidR="00BC0A4B" w:rsidRDefault="00BC0A4B" w:rsidP="00BC0A4B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Collect and formatively assess flow sheets.</w:t>
      </w:r>
    </w:p>
    <w:p w:rsidR="00BC0A4B" w:rsidRDefault="00BC0A4B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</w:p>
    <w:p w:rsidR="00BC0A4B" w:rsidRDefault="00BC0A4B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16</w:t>
      </w:r>
    </w:p>
    <w:p w:rsidR="00BC0A4B" w:rsidRDefault="00BC0A4B" w:rsidP="00722DED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Write argument essay on the issue, using writing templates.</w:t>
      </w:r>
    </w:p>
    <w:p w:rsidR="00005046" w:rsidRPr="00005046" w:rsidRDefault="00BC0A4B" w:rsidP="002D73EB">
      <w:pPr>
        <w:tabs>
          <w:tab w:val="left" w:pos="720"/>
        </w:tabs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Collect and </w:t>
      </w:r>
      <w:proofErr w:type="spellStart"/>
      <w:r>
        <w:rPr>
          <w:rFonts w:ascii="Garamond" w:hAnsi="Garamond"/>
          <w:sz w:val="28"/>
          <w:szCs w:val="28"/>
        </w:rPr>
        <w:t>summatively</w:t>
      </w:r>
      <w:proofErr w:type="spellEnd"/>
      <w:r>
        <w:rPr>
          <w:rFonts w:ascii="Garamond" w:hAnsi="Garamond"/>
          <w:sz w:val="28"/>
          <w:szCs w:val="28"/>
        </w:rPr>
        <w:t xml:space="preserve"> assess the essays.  </w:t>
      </w:r>
      <w:bookmarkStart w:id="0" w:name="_GoBack"/>
      <w:bookmarkEnd w:id="0"/>
      <w:r w:rsidR="00005046">
        <w:rPr>
          <w:rFonts w:ascii="Garamond" w:hAnsi="Garamond"/>
          <w:sz w:val="28"/>
          <w:szCs w:val="28"/>
        </w:rPr>
        <w:t xml:space="preserve"> </w:t>
      </w:r>
    </w:p>
    <w:sectPr w:rsidR="00005046" w:rsidRPr="00005046" w:rsidSect="00B02523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449" w:rsidRDefault="007E2449" w:rsidP="00433B86">
      <w:r>
        <w:separator/>
      </w:r>
    </w:p>
  </w:endnote>
  <w:endnote w:type="continuationSeparator" w:id="0">
    <w:p w:rsidR="007E2449" w:rsidRDefault="007E2449" w:rsidP="004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449" w:rsidRDefault="007E2449" w:rsidP="00433B86">
      <w:r>
        <w:separator/>
      </w:r>
    </w:p>
  </w:footnote>
  <w:footnote w:type="continuationSeparator" w:id="0">
    <w:p w:rsidR="007E2449" w:rsidRDefault="007E2449" w:rsidP="0043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30F" w:rsidRDefault="0080430F" w:rsidP="000E2D0E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30F" w:rsidRDefault="0080430F" w:rsidP="000E2D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203"/>
    <w:multiLevelType w:val="hybridMultilevel"/>
    <w:tmpl w:val="0964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4613"/>
    <w:multiLevelType w:val="hybridMultilevel"/>
    <w:tmpl w:val="328A2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2509"/>
    <w:multiLevelType w:val="hybridMultilevel"/>
    <w:tmpl w:val="228468A4"/>
    <w:lvl w:ilvl="0" w:tplc="96C4505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F6"/>
    <w:rsid w:val="00004854"/>
    <w:rsid w:val="00005046"/>
    <w:rsid w:val="00014097"/>
    <w:rsid w:val="00022B7B"/>
    <w:rsid w:val="00027671"/>
    <w:rsid w:val="00046D46"/>
    <w:rsid w:val="0005479A"/>
    <w:rsid w:val="00073B8C"/>
    <w:rsid w:val="00081BD6"/>
    <w:rsid w:val="00092D67"/>
    <w:rsid w:val="00097B94"/>
    <w:rsid w:val="000B29A5"/>
    <w:rsid w:val="000B49CC"/>
    <w:rsid w:val="000B4B3A"/>
    <w:rsid w:val="000B550D"/>
    <w:rsid w:val="000B661D"/>
    <w:rsid w:val="000C1F43"/>
    <w:rsid w:val="000E2D0E"/>
    <w:rsid w:val="000F096A"/>
    <w:rsid w:val="000F119C"/>
    <w:rsid w:val="000F4317"/>
    <w:rsid w:val="000F7876"/>
    <w:rsid w:val="00136B27"/>
    <w:rsid w:val="00181B29"/>
    <w:rsid w:val="00195441"/>
    <w:rsid w:val="001C0E6C"/>
    <w:rsid w:val="001D01AD"/>
    <w:rsid w:val="001E6969"/>
    <w:rsid w:val="001F3897"/>
    <w:rsid w:val="00231A81"/>
    <w:rsid w:val="00231E87"/>
    <w:rsid w:val="00236B36"/>
    <w:rsid w:val="00270B9E"/>
    <w:rsid w:val="002830F3"/>
    <w:rsid w:val="002971A7"/>
    <w:rsid w:val="002A3C49"/>
    <w:rsid w:val="002A49A6"/>
    <w:rsid w:val="002B370D"/>
    <w:rsid w:val="002C5EDD"/>
    <w:rsid w:val="002C62E0"/>
    <w:rsid w:val="002D7088"/>
    <w:rsid w:val="002D73EB"/>
    <w:rsid w:val="002E02C3"/>
    <w:rsid w:val="002E322C"/>
    <w:rsid w:val="002E3D73"/>
    <w:rsid w:val="002E5BC4"/>
    <w:rsid w:val="00321765"/>
    <w:rsid w:val="00324BC9"/>
    <w:rsid w:val="00325128"/>
    <w:rsid w:val="003271BC"/>
    <w:rsid w:val="003418A7"/>
    <w:rsid w:val="00345F8D"/>
    <w:rsid w:val="00364746"/>
    <w:rsid w:val="00373139"/>
    <w:rsid w:val="00385EF2"/>
    <w:rsid w:val="00393DA2"/>
    <w:rsid w:val="003956C5"/>
    <w:rsid w:val="00397CED"/>
    <w:rsid w:val="003B555E"/>
    <w:rsid w:val="003B6443"/>
    <w:rsid w:val="003C7A53"/>
    <w:rsid w:val="003D1F9F"/>
    <w:rsid w:val="003F1AAC"/>
    <w:rsid w:val="003F7973"/>
    <w:rsid w:val="00433B86"/>
    <w:rsid w:val="00436847"/>
    <w:rsid w:val="00440EAA"/>
    <w:rsid w:val="00446CC0"/>
    <w:rsid w:val="004611CF"/>
    <w:rsid w:val="0047773D"/>
    <w:rsid w:val="00492377"/>
    <w:rsid w:val="004C5100"/>
    <w:rsid w:val="004D50EC"/>
    <w:rsid w:val="004F09A8"/>
    <w:rsid w:val="00505A7E"/>
    <w:rsid w:val="00506878"/>
    <w:rsid w:val="00523558"/>
    <w:rsid w:val="00547BE0"/>
    <w:rsid w:val="00573B89"/>
    <w:rsid w:val="00575574"/>
    <w:rsid w:val="00580324"/>
    <w:rsid w:val="005817BF"/>
    <w:rsid w:val="0059626E"/>
    <w:rsid w:val="005A6C8D"/>
    <w:rsid w:val="005A703F"/>
    <w:rsid w:val="005B045C"/>
    <w:rsid w:val="005C6722"/>
    <w:rsid w:val="005D1751"/>
    <w:rsid w:val="005D4277"/>
    <w:rsid w:val="005D7B2E"/>
    <w:rsid w:val="005E067B"/>
    <w:rsid w:val="00607FE4"/>
    <w:rsid w:val="0061086F"/>
    <w:rsid w:val="006178E6"/>
    <w:rsid w:val="006335A8"/>
    <w:rsid w:val="00655AF0"/>
    <w:rsid w:val="00687AA2"/>
    <w:rsid w:val="006A19EA"/>
    <w:rsid w:val="006D70AE"/>
    <w:rsid w:val="006F4CA5"/>
    <w:rsid w:val="007004EA"/>
    <w:rsid w:val="00700E75"/>
    <w:rsid w:val="00716504"/>
    <w:rsid w:val="007219D5"/>
    <w:rsid w:val="00722DED"/>
    <w:rsid w:val="007438C1"/>
    <w:rsid w:val="007634D6"/>
    <w:rsid w:val="00771BD4"/>
    <w:rsid w:val="00772923"/>
    <w:rsid w:val="00782D90"/>
    <w:rsid w:val="007C5BC5"/>
    <w:rsid w:val="007E2449"/>
    <w:rsid w:val="007E71E2"/>
    <w:rsid w:val="007F0993"/>
    <w:rsid w:val="0080430F"/>
    <w:rsid w:val="00823643"/>
    <w:rsid w:val="00827C93"/>
    <w:rsid w:val="00834105"/>
    <w:rsid w:val="00852209"/>
    <w:rsid w:val="008622D6"/>
    <w:rsid w:val="00891CBA"/>
    <w:rsid w:val="008B529C"/>
    <w:rsid w:val="008B533F"/>
    <w:rsid w:val="008B599D"/>
    <w:rsid w:val="008C53C2"/>
    <w:rsid w:val="008F3A7B"/>
    <w:rsid w:val="008F690D"/>
    <w:rsid w:val="00904129"/>
    <w:rsid w:val="009169CF"/>
    <w:rsid w:val="0092103A"/>
    <w:rsid w:val="009216E7"/>
    <w:rsid w:val="0095093F"/>
    <w:rsid w:val="00967398"/>
    <w:rsid w:val="009821FA"/>
    <w:rsid w:val="00985FC6"/>
    <w:rsid w:val="00992A3F"/>
    <w:rsid w:val="009961C3"/>
    <w:rsid w:val="00996406"/>
    <w:rsid w:val="009E1F74"/>
    <w:rsid w:val="009F3893"/>
    <w:rsid w:val="00A026B9"/>
    <w:rsid w:val="00A02A1B"/>
    <w:rsid w:val="00A05964"/>
    <w:rsid w:val="00A45E2F"/>
    <w:rsid w:val="00A524AA"/>
    <w:rsid w:val="00A638EB"/>
    <w:rsid w:val="00A86B57"/>
    <w:rsid w:val="00AA1449"/>
    <w:rsid w:val="00AB0BDD"/>
    <w:rsid w:val="00AD159F"/>
    <w:rsid w:val="00AF471E"/>
    <w:rsid w:val="00B02523"/>
    <w:rsid w:val="00B0439B"/>
    <w:rsid w:val="00B2075F"/>
    <w:rsid w:val="00B40D42"/>
    <w:rsid w:val="00B46901"/>
    <w:rsid w:val="00B46F6B"/>
    <w:rsid w:val="00BB283C"/>
    <w:rsid w:val="00BC0A4B"/>
    <w:rsid w:val="00BC1659"/>
    <w:rsid w:val="00BD7E9F"/>
    <w:rsid w:val="00BE444A"/>
    <w:rsid w:val="00BF00EC"/>
    <w:rsid w:val="00C07D8E"/>
    <w:rsid w:val="00C1235A"/>
    <w:rsid w:val="00C12545"/>
    <w:rsid w:val="00C145D6"/>
    <w:rsid w:val="00C23E2F"/>
    <w:rsid w:val="00C3082D"/>
    <w:rsid w:val="00C41900"/>
    <w:rsid w:val="00C43299"/>
    <w:rsid w:val="00C55D07"/>
    <w:rsid w:val="00C85426"/>
    <w:rsid w:val="00C963D1"/>
    <w:rsid w:val="00CA326A"/>
    <w:rsid w:val="00CA6AE0"/>
    <w:rsid w:val="00CB1708"/>
    <w:rsid w:val="00CB50D1"/>
    <w:rsid w:val="00CB527D"/>
    <w:rsid w:val="00CD75C4"/>
    <w:rsid w:val="00CE3D6C"/>
    <w:rsid w:val="00D0285D"/>
    <w:rsid w:val="00D11B94"/>
    <w:rsid w:val="00D21D38"/>
    <w:rsid w:val="00D421AA"/>
    <w:rsid w:val="00D435FB"/>
    <w:rsid w:val="00D543BD"/>
    <w:rsid w:val="00D662C4"/>
    <w:rsid w:val="00D74855"/>
    <w:rsid w:val="00D867B6"/>
    <w:rsid w:val="00D93897"/>
    <w:rsid w:val="00DC531B"/>
    <w:rsid w:val="00DD508F"/>
    <w:rsid w:val="00DD546D"/>
    <w:rsid w:val="00DD6E9F"/>
    <w:rsid w:val="00E01334"/>
    <w:rsid w:val="00E03D12"/>
    <w:rsid w:val="00E04B86"/>
    <w:rsid w:val="00E06219"/>
    <w:rsid w:val="00E11571"/>
    <w:rsid w:val="00E15F15"/>
    <w:rsid w:val="00E2733E"/>
    <w:rsid w:val="00E31C71"/>
    <w:rsid w:val="00E3299E"/>
    <w:rsid w:val="00E35789"/>
    <w:rsid w:val="00E5273B"/>
    <w:rsid w:val="00E743AD"/>
    <w:rsid w:val="00E96674"/>
    <w:rsid w:val="00EC75D8"/>
    <w:rsid w:val="00ED074D"/>
    <w:rsid w:val="00EF5512"/>
    <w:rsid w:val="00F01E2C"/>
    <w:rsid w:val="00F5255E"/>
    <w:rsid w:val="00F540CA"/>
    <w:rsid w:val="00F544F6"/>
    <w:rsid w:val="00F578CD"/>
    <w:rsid w:val="00F64CD4"/>
    <w:rsid w:val="00F85331"/>
    <w:rsid w:val="00F91115"/>
    <w:rsid w:val="00F95F8A"/>
    <w:rsid w:val="00F97C80"/>
    <w:rsid w:val="00FA440D"/>
    <w:rsid w:val="00FA6BA9"/>
    <w:rsid w:val="00FB068D"/>
    <w:rsid w:val="00FB3ACC"/>
    <w:rsid w:val="00FB625B"/>
    <w:rsid w:val="00FD44A0"/>
    <w:rsid w:val="00FE6DCC"/>
    <w:rsid w:val="00FF1AF7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A1AC"/>
  <w15:chartTrackingRefBased/>
  <w15:docId w15:val="{5693FDCD-3FE8-44EB-828D-759B6EE0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character" w:styleId="Hyperlink">
    <w:name w:val="Hyperlink"/>
    <w:basedOn w:val="DefaultParagraphFont"/>
    <w:uiPriority w:val="99"/>
    <w:unhideWhenUsed/>
    <w:rsid w:val="00CB50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50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1938-E72D-439A-A4B0-7B8CB340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Miles Lynn</cp:lastModifiedBy>
  <cp:revision>2</cp:revision>
  <cp:lastPrinted>2014-08-18T05:58:00Z</cp:lastPrinted>
  <dcterms:created xsi:type="dcterms:W3CDTF">2017-11-28T21:51:00Z</dcterms:created>
  <dcterms:modified xsi:type="dcterms:W3CDTF">2017-11-28T21:51:00Z</dcterms:modified>
</cp:coreProperties>
</file>